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E5D1" w14:textId="77777777" w:rsidR="00D7447F" w:rsidRDefault="00D7447F" w:rsidP="00FA0FB5">
      <w:pPr>
        <w:tabs>
          <w:tab w:val="left" w:pos="3261"/>
        </w:tabs>
        <w:spacing w:after="0"/>
      </w:pPr>
    </w:p>
    <w:p w14:paraId="253CE5D2" w14:textId="77777777" w:rsidR="00D7447F" w:rsidRDefault="00D7447F" w:rsidP="008366F5">
      <w:pPr>
        <w:spacing w:after="0"/>
      </w:pPr>
    </w:p>
    <w:p w14:paraId="253CE5D3" w14:textId="563A0245" w:rsidR="00D7447F" w:rsidRPr="00D7447F" w:rsidRDefault="00D7447F" w:rsidP="00D7447F">
      <w:pPr>
        <w:widowControl w:val="0"/>
        <w:spacing w:before="42" w:after="0" w:line="240" w:lineRule="auto"/>
        <w:ind w:left="2170" w:right="1666"/>
        <w:jc w:val="center"/>
        <w:outlineLvl w:val="0"/>
        <w:rPr>
          <w:rFonts w:eastAsia="Arial"/>
          <w:sz w:val="24"/>
          <w:szCs w:val="24"/>
          <w:lang w:val="en-US"/>
        </w:rPr>
      </w:pPr>
      <w:r w:rsidRPr="00D7447F">
        <w:rPr>
          <w:rFonts w:eastAsia="Arial"/>
          <w:b/>
          <w:bCs/>
          <w:spacing w:val="-1"/>
          <w:sz w:val="24"/>
          <w:szCs w:val="24"/>
          <w:lang w:val="en-US"/>
        </w:rPr>
        <w:t>MINUTES</w:t>
      </w:r>
      <w:r w:rsidRPr="00D7447F">
        <w:rPr>
          <w:rFonts w:eastAsia="Arial"/>
          <w:b/>
          <w:bCs/>
          <w:spacing w:val="1"/>
          <w:sz w:val="24"/>
          <w:szCs w:val="24"/>
          <w:lang w:val="en-US"/>
        </w:rPr>
        <w:t xml:space="preserve"> </w:t>
      </w:r>
      <w:r w:rsidRPr="00D7447F">
        <w:rPr>
          <w:rFonts w:eastAsia="Arial"/>
          <w:b/>
          <w:bCs/>
          <w:sz w:val="24"/>
          <w:szCs w:val="24"/>
          <w:lang w:val="en-US"/>
        </w:rPr>
        <w:t xml:space="preserve">OF </w:t>
      </w:r>
      <w:r w:rsidRPr="00D7447F">
        <w:rPr>
          <w:rFonts w:eastAsia="Arial"/>
          <w:b/>
          <w:bCs/>
          <w:spacing w:val="-1"/>
          <w:sz w:val="24"/>
          <w:szCs w:val="24"/>
          <w:lang w:val="en-US"/>
        </w:rPr>
        <w:t>PENSION</w:t>
      </w:r>
      <w:r w:rsidRPr="00D7447F">
        <w:rPr>
          <w:rFonts w:eastAsia="Arial"/>
          <w:b/>
          <w:bCs/>
          <w:sz w:val="24"/>
          <w:szCs w:val="24"/>
          <w:lang w:val="en-US"/>
        </w:rPr>
        <w:t xml:space="preserve"> </w:t>
      </w:r>
      <w:r w:rsidRPr="00D7447F">
        <w:rPr>
          <w:rFonts w:eastAsia="Arial"/>
          <w:b/>
          <w:bCs/>
          <w:spacing w:val="-1"/>
          <w:sz w:val="24"/>
          <w:szCs w:val="24"/>
          <w:lang w:val="en-US"/>
        </w:rPr>
        <w:t>BOARD</w:t>
      </w:r>
      <w:r w:rsidRPr="00D7447F">
        <w:rPr>
          <w:rFonts w:eastAsia="Arial"/>
          <w:b/>
          <w:bCs/>
          <w:sz w:val="24"/>
          <w:szCs w:val="24"/>
          <w:lang w:val="en-US"/>
        </w:rPr>
        <w:t xml:space="preserve"> </w:t>
      </w:r>
      <w:r w:rsidR="00F72E2C" w:rsidRPr="00D7447F">
        <w:rPr>
          <w:rFonts w:eastAsia="Arial"/>
          <w:b/>
          <w:bCs/>
          <w:spacing w:val="-1"/>
          <w:sz w:val="24"/>
          <w:szCs w:val="24"/>
          <w:lang w:val="en-US"/>
        </w:rPr>
        <w:t>MEETING</w:t>
      </w:r>
      <w:r w:rsidR="00F72E2C" w:rsidRPr="00D7447F">
        <w:rPr>
          <w:rFonts w:eastAsia="Arial"/>
          <w:b/>
          <w:bCs/>
          <w:sz w:val="24"/>
          <w:szCs w:val="24"/>
          <w:lang w:val="en-US"/>
        </w:rPr>
        <w:t xml:space="preserve"> </w:t>
      </w:r>
    </w:p>
    <w:p w14:paraId="253CE5D5" w14:textId="6877ABFA" w:rsidR="00D7447F" w:rsidRPr="00B143BF" w:rsidRDefault="00B143BF" w:rsidP="00037E6B">
      <w:pPr>
        <w:widowControl w:val="0"/>
        <w:spacing w:before="11" w:after="0" w:line="240" w:lineRule="auto"/>
        <w:ind w:firstLine="720"/>
        <w:jc w:val="center"/>
        <w:rPr>
          <w:rFonts w:eastAsia="Arial" w:cs="Arial"/>
          <w:b/>
          <w:bCs/>
          <w:color w:val="000000" w:themeColor="text1"/>
          <w:sz w:val="23"/>
          <w:szCs w:val="23"/>
          <w:lang w:val="en-US"/>
        </w:rPr>
      </w:pPr>
      <w:r w:rsidRPr="00B143BF">
        <w:rPr>
          <w:rFonts w:hAnsiTheme="minorHAnsi"/>
          <w:b/>
          <w:color w:val="000000" w:themeColor="text1"/>
          <w:sz w:val="24"/>
          <w:lang w:val="en-US"/>
        </w:rPr>
        <w:t>Tuesday 4 March 2025</w:t>
      </w:r>
    </w:p>
    <w:p w14:paraId="253CE5D6" w14:textId="77777777" w:rsidR="00D7447F" w:rsidRPr="00D7447F" w:rsidRDefault="00D7447F" w:rsidP="00D7447F">
      <w:pPr>
        <w:widowControl w:val="0"/>
        <w:spacing w:before="72" w:after="0" w:line="240" w:lineRule="auto"/>
        <w:ind w:left="112"/>
        <w:outlineLvl w:val="1"/>
        <w:rPr>
          <w:rFonts w:eastAsia="Arial"/>
          <w:lang w:val="en-US"/>
        </w:rPr>
      </w:pPr>
      <w:r w:rsidRPr="00D7447F">
        <w:rPr>
          <w:rFonts w:eastAsia="Arial"/>
          <w:b/>
          <w:bCs/>
          <w:spacing w:val="-1"/>
          <w:lang w:val="en-US"/>
        </w:rPr>
        <w:t>Present:</w:t>
      </w:r>
    </w:p>
    <w:p w14:paraId="26941421" w14:textId="08AF980F" w:rsidR="007E7CD1" w:rsidRDefault="007E7CD1" w:rsidP="00140718">
      <w:pPr>
        <w:widowControl w:val="0"/>
        <w:tabs>
          <w:tab w:val="left" w:pos="3261"/>
        </w:tabs>
        <w:spacing w:before="120" w:after="120" w:line="240" w:lineRule="auto"/>
        <w:ind w:left="113"/>
        <w:rPr>
          <w:rFonts w:eastAsia="Arial"/>
          <w:spacing w:val="-1"/>
          <w:lang w:val="en-US"/>
        </w:rPr>
      </w:pPr>
      <w:r>
        <w:rPr>
          <w:rFonts w:eastAsia="Arial"/>
          <w:spacing w:val="-1"/>
          <w:lang w:val="en-US"/>
        </w:rPr>
        <w:t>Matthew Deadman (MD)</w:t>
      </w:r>
      <w:r>
        <w:rPr>
          <w:rFonts w:eastAsia="Arial"/>
          <w:spacing w:val="-1"/>
          <w:lang w:val="en-US"/>
        </w:rPr>
        <w:tab/>
        <w:t>KFRS (Employer Representative) Chair</w:t>
      </w:r>
    </w:p>
    <w:p w14:paraId="253CE5E2" w14:textId="542985A0" w:rsidR="00D7447F" w:rsidRPr="00B7191D" w:rsidRDefault="007E7CD1" w:rsidP="00B7191D">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Barrie Fullbrook (BF)</w:t>
      </w:r>
      <w:r w:rsidR="0086571C">
        <w:rPr>
          <w:rFonts w:eastAsia="Arial"/>
          <w:spacing w:val="-2"/>
          <w:lang w:val="en-US"/>
        </w:rPr>
        <w:tab/>
      </w:r>
      <w:r>
        <w:rPr>
          <w:rFonts w:eastAsia="Arial"/>
          <w:spacing w:val="-2"/>
          <w:lang w:val="en-US"/>
        </w:rPr>
        <w:t>Head of Finance, Treasury and Pension</w:t>
      </w:r>
      <w:r w:rsidR="00B7191D">
        <w:rPr>
          <w:rFonts w:eastAsia="Arial"/>
          <w:spacing w:val="-2"/>
          <w:lang w:val="en-US"/>
        </w:rPr>
        <w:t>s</w:t>
      </w:r>
    </w:p>
    <w:p w14:paraId="515FFB42" w14:textId="77777777" w:rsidR="00A35C86" w:rsidRDefault="00A35C86" w:rsidP="00A35C86">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Leanne McMahon (LMc)</w:t>
      </w:r>
      <w:r>
        <w:rPr>
          <w:rFonts w:eastAsia="Arial"/>
          <w:spacing w:val="-2"/>
          <w:lang w:val="en-US"/>
        </w:rPr>
        <w:tab/>
        <w:t>KFRS (Employer Representative)</w:t>
      </w:r>
    </w:p>
    <w:p w14:paraId="793EC414" w14:textId="12491100" w:rsidR="00832954" w:rsidRDefault="00832954" w:rsidP="00140718">
      <w:pPr>
        <w:widowControl w:val="0"/>
        <w:tabs>
          <w:tab w:val="left" w:pos="3261"/>
        </w:tabs>
        <w:spacing w:before="120" w:after="120" w:line="240" w:lineRule="auto"/>
        <w:ind w:left="142"/>
        <w:outlineLvl w:val="1"/>
        <w:rPr>
          <w:rFonts w:eastAsia="Arial"/>
          <w:spacing w:val="-2"/>
          <w:lang w:val="en-US"/>
        </w:rPr>
      </w:pPr>
      <w:r w:rsidRPr="00FA0FB5">
        <w:rPr>
          <w:rFonts w:eastAsia="Arial"/>
          <w:spacing w:val="-2"/>
          <w:lang w:val="en-US"/>
        </w:rPr>
        <w:t>Lawrence Pater (LP)</w:t>
      </w:r>
      <w:r>
        <w:rPr>
          <w:rFonts w:eastAsia="Arial"/>
          <w:spacing w:val="-2"/>
          <w:lang w:val="en-US"/>
        </w:rPr>
        <w:tab/>
      </w:r>
      <w:r w:rsidRPr="00FA0FB5">
        <w:rPr>
          <w:rFonts w:eastAsia="Arial"/>
          <w:spacing w:val="-2"/>
          <w:lang w:val="en-US"/>
        </w:rPr>
        <w:t>FOA (Employee Representative)</w:t>
      </w:r>
    </w:p>
    <w:p w14:paraId="2EAD8AA3" w14:textId="339BA72F" w:rsidR="00A35C86" w:rsidRPr="00832954" w:rsidRDefault="00A35C86" w:rsidP="00140718">
      <w:pPr>
        <w:widowControl w:val="0"/>
        <w:tabs>
          <w:tab w:val="left" w:pos="3261"/>
        </w:tabs>
        <w:spacing w:before="120" w:after="120" w:line="240" w:lineRule="auto"/>
        <w:ind w:left="142"/>
        <w:outlineLvl w:val="1"/>
        <w:rPr>
          <w:rFonts w:eastAsia="Arial"/>
          <w:spacing w:val="-2"/>
          <w:lang w:val="en-US"/>
        </w:rPr>
      </w:pPr>
      <w:r>
        <w:rPr>
          <w:rFonts w:eastAsia="Arial"/>
          <w:spacing w:val="-2"/>
          <w:lang w:val="en-US"/>
        </w:rPr>
        <w:t>Tim Green</w:t>
      </w:r>
      <w:r w:rsidR="00E11903">
        <w:rPr>
          <w:rFonts w:eastAsia="Arial"/>
          <w:spacing w:val="-2"/>
          <w:lang w:val="en-US"/>
        </w:rPr>
        <w:t xml:space="preserve"> </w:t>
      </w:r>
      <w:r>
        <w:rPr>
          <w:rFonts w:eastAsia="Arial"/>
          <w:spacing w:val="-2"/>
          <w:lang w:val="en-US"/>
        </w:rPr>
        <w:t>(TG)</w:t>
      </w:r>
      <w:r>
        <w:rPr>
          <w:rFonts w:eastAsia="Arial"/>
          <w:spacing w:val="-2"/>
          <w:lang w:val="en-US"/>
        </w:rPr>
        <w:tab/>
        <w:t>FBU (Deputy Representative)</w:t>
      </w:r>
    </w:p>
    <w:p w14:paraId="3F18DAC9" w14:textId="65036099" w:rsidR="0086571C" w:rsidRDefault="0086571C" w:rsidP="0086571C">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Jason Bardell (JB)</w:t>
      </w:r>
      <w:r>
        <w:rPr>
          <w:rFonts w:eastAsia="Arial"/>
          <w:spacing w:val="-2"/>
          <w:lang w:val="en-US"/>
        </w:rPr>
        <w:tab/>
        <w:t>FF Pension Scheme Member</w:t>
      </w:r>
    </w:p>
    <w:p w14:paraId="54313ECD" w14:textId="0A7623D6" w:rsidR="00B7191D" w:rsidRDefault="00B7191D" w:rsidP="00B7191D">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Sarah-Jayne Hills</w:t>
      </w:r>
      <w:r w:rsidR="00B143BF">
        <w:rPr>
          <w:rFonts w:eastAsia="Arial"/>
          <w:spacing w:val="-2"/>
          <w:lang w:val="en-US"/>
        </w:rPr>
        <w:t xml:space="preserve"> (SJH)</w:t>
      </w:r>
      <w:r>
        <w:rPr>
          <w:rFonts w:eastAsia="Arial"/>
          <w:spacing w:val="-2"/>
          <w:lang w:val="en-US"/>
        </w:rPr>
        <w:tab/>
        <w:t>Senior Accountant</w:t>
      </w:r>
    </w:p>
    <w:p w14:paraId="4FDC9D47" w14:textId="65136673" w:rsidR="00A60551" w:rsidRDefault="00A60551" w:rsidP="00B7191D">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Amy Killick (AK)</w:t>
      </w:r>
      <w:r>
        <w:rPr>
          <w:rFonts w:eastAsia="Arial"/>
          <w:spacing w:val="-2"/>
          <w:lang w:val="en-US"/>
        </w:rPr>
        <w:tab/>
        <w:t xml:space="preserve">Payroll &amp; Pensions Manager </w:t>
      </w:r>
    </w:p>
    <w:p w14:paraId="431869F9" w14:textId="40253CBF" w:rsidR="00B7191D" w:rsidRPr="0086571C" w:rsidRDefault="00E90385" w:rsidP="0086571C">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 xml:space="preserve">Marie Curry </w:t>
      </w:r>
      <w:r>
        <w:rPr>
          <w:rFonts w:eastAsia="Arial"/>
          <w:spacing w:val="-2"/>
          <w:lang w:val="en-US"/>
        </w:rPr>
        <w:tab/>
        <w:t xml:space="preserve">Customer Experience &amp; Support Manager </w:t>
      </w:r>
    </w:p>
    <w:p w14:paraId="046E8613" w14:textId="42C0E1AE" w:rsidR="0086571C" w:rsidRDefault="00B143BF" w:rsidP="0086571C">
      <w:pPr>
        <w:widowControl w:val="0"/>
        <w:tabs>
          <w:tab w:val="left" w:pos="3261"/>
          <w:tab w:val="left" w:pos="3287"/>
        </w:tabs>
        <w:spacing w:before="120" w:after="120" w:line="240" w:lineRule="auto"/>
        <w:ind w:left="113"/>
        <w:rPr>
          <w:rFonts w:eastAsia="Arial"/>
          <w:spacing w:val="-2"/>
          <w:lang w:val="en-US"/>
        </w:rPr>
      </w:pPr>
      <w:r>
        <w:rPr>
          <w:rFonts w:eastAsia="Arial"/>
          <w:spacing w:val="-2"/>
          <w:lang w:val="en-US"/>
        </w:rPr>
        <w:t>Amy Checksfield (AC)</w:t>
      </w:r>
      <w:r w:rsidR="0086571C">
        <w:rPr>
          <w:rFonts w:eastAsia="Arial"/>
          <w:spacing w:val="-2"/>
          <w:lang w:val="en-US"/>
        </w:rPr>
        <w:tab/>
      </w:r>
      <w:r>
        <w:rPr>
          <w:rFonts w:eastAsia="Arial"/>
          <w:spacing w:val="-2"/>
          <w:lang w:val="en-US"/>
        </w:rPr>
        <w:t xml:space="preserve">Executive Assistant to CMB </w:t>
      </w:r>
    </w:p>
    <w:p w14:paraId="36409510" w14:textId="218F5D12" w:rsidR="00A60551" w:rsidRPr="00D7447F" w:rsidRDefault="00A60551" w:rsidP="0086571C">
      <w:pPr>
        <w:widowControl w:val="0"/>
        <w:tabs>
          <w:tab w:val="left" w:pos="3261"/>
          <w:tab w:val="left" w:pos="3287"/>
        </w:tabs>
        <w:spacing w:before="120" w:after="120" w:line="240" w:lineRule="auto"/>
        <w:ind w:left="113"/>
        <w:rPr>
          <w:rFonts w:eastAsia="Arial"/>
          <w:lang w:val="en-US"/>
        </w:rPr>
      </w:pPr>
    </w:p>
    <w:p w14:paraId="4FF5ECC4" w14:textId="77777777" w:rsidR="007E7CD1" w:rsidRDefault="007E7CD1" w:rsidP="0086571C">
      <w:pPr>
        <w:widowControl w:val="0"/>
        <w:tabs>
          <w:tab w:val="left" w:pos="3261"/>
        </w:tabs>
        <w:spacing w:before="120" w:after="120" w:line="240" w:lineRule="auto"/>
        <w:outlineLvl w:val="1"/>
        <w:rPr>
          <w:rFonts w:eastAsia="Arial"/>
          <w:spacing w:val="-2"/>
          <w:lang w:val="en-US"/>
        </w:rPr>
      </w:pPr>
    </w:p>
    <w:p w14:paraId="1DB8BA62" w14:textId="43FDDBD5" w:rsidR="007E7CD1" w:rsidRDefault="007E7CD1" w:rsidP="00140718">
      <w:pPr>
        <w:widowControl w:val="0"/>
        <w:tabs>
          <w:tab w:val="left" w:pos="3261"/>
        </w:tabs>
        <w:spacing w:before="120" w:after="120" w:line="240" w:lineRule="auto"/>
        <w:ind w:left="112"/>
        <w:outlineLvl w:val="1"/>
        <w:rPr>
          <w:rFonts w:eastAsia="Arial"/>
          <w:b/>
          <w:bCs/>
          <w:spacing w:val="-2"/>
          <w:lang w:val="en-US"/>
        </w:rPr>
      </w:pPr>
      <w:r w:rsidRPr="007E7CD1">
        <w:rPr>
          <w:rFonts w:eastAsia="Arial"/>
          <w:b/>
          <w:bCs/>
          <w:spacing w:val="-2"/>
          <w:lang w:val="en-US"/>
        </w:rPr>
        <w:t>Also in Attendance:</w:t>
      </w:r>
    </w:p>
    <w:p w14:paraId="6C6FB166" w14:textId="77777777" w:rsidR="007E7CD1" w:rsidRPr="007E7CD1" w:rsidRDefault="007E7CD1" w:rsidP="00B7191D">
      <w:pPr>
        <w:widowControl w:val="0"/>
        <w:tabs>
          <w:tab w:val="left" w:pos="3261"/>
        </w:tabs>
        <w:spacing w:before="120" w:after="120" w:line="240" w:lineRule="auto"/>
        <w:outlineLvl w:val="1"/>
        <w:rPr>
          <w:rFonts w:eastAsia="Arial"/>
          <w:spacing w:val="-2"/>
          <w:lang w:val="en-US"/>
        </w:rPr>
      </w:pPr>
    </w:p>
    <w:p w14:paraId="75A787F5" w14:textId="6D1DCD8C" w:rsidR="007E7CD1" w:rsidRDefault="007E7CD1" w:rsidP="00140718">
      <w:pPr>
        <w:widowControl w:val="0"/>
        <w:tabs>
          <w:tab w:val="left" w:pos="3261"/>
        </w:tabs>
        <w:spacing w:before="132" w:after="0" w:line="240" w:lineRule="auto"/>
        <w:ind w:left="112"/>
        <w:outlineLvl w:val="1"/>
        <w:rPr>
          <w:rFonts w:eastAsia="Arial"/>
          <w:b/>
          <w:bCs/>
          <w:spacing w:val="-1"/>
          <w:lang w:val="en-US"/>
        </w:rPr>
      </w:pPr>
      <w:r w:rsidRPr="00D7447F">
        <w:rPr>
          <w:rFonts w:eastAsia="Arial"/>
          <w:b/>
          <w:bCs/>
          <w:spacing w:val="-1"/>
          <w:lang w:val="en-US"/>
        </w:rPr>
        <w:t>Apologies:</w:t>
      </w:r>
      <w:r w:rsidR="00B143BF">
        <w:rPr>
          <w:rFonts w:eastAsia="Arial"/>
          <w:b/>
          <w:bCs/>
          <w:spacing w:val="-1"/>
          <w:lang w:val="en-US"/>
        </w:rPr>
        <w:t xml:space="preserve"> </w:t>
      </w:r>
    </w:p>
    <w:p w14:paraId="6541A181" w14:textId="77777777" w:rsidR="00B143BF" w:rsidRDefault="00B143BF" w:rsidP="00B143BF">
      <w:pPr>
        <w:widowControl w:val="0"/>
        <w:tabs>
          <w:tab w:val="left" w:pos="3261"/>
          <w:tab w:val="left" w:pos="3287"/>
        </w:tabs>
        <w:spacing w:before="120" w:after="120" w:line="240" w:lineRule="auto"/>
        <w:ind w:left="113" w:right="6351"/>
        <w:rPr>
          <w:rFonts w:eastAsia="Arial"/>
          <w:spacing w:val="-1"/>
          <w:lang w:val="en-US"/>
        </w:rPr>
      </w:pPr>
      <w:r>
        <w:rPr>
          <w:rFonts w:eastAsia="Arial"/>
          <w:spacing w:val="-1"/>
          <w:lang w:val="en-US"/>
        </w:rPr>
        <w:t>Steve Burwell (SB)</w:t>
      </w:r>
      <w:r>
        <w:rPr>
          <w:rFonts w:eastAsia="Arial"/>
          <w:spacing w:val="-1"/>
          <w:lang w:val="en-US"/>
        </w:rPr>
        <w:tab/>
        <w:t>FOA (Deputy Employee Representative)</w:t>
      </w:r>
    </w:p>
    <w:p w14:paraId="49DDAE30" w14:textId="77777777" w:rsidR="00253150" w:rsidRDefault="00253150" w:rsidP="00253150">
      <w:pPr>
        <w:widowControl w:val="0"/>
        <w:tabs>
          <w:tab w:val="left" w:pos="3261"/>
        </w:tabs>
        <w:spacing w:before="120" w:after="120" w:line="240" w:lineRule="auto"/>
        <w:ind w:left="113" w:right="6351"/>
        <w:rPr>
          <w:rFonts w:eastAsia="Arial"/>
          <w:spacing w:val="-1"/>
          <w:lang w:val="en-US"/>
        </w:rPr>
      </w:pPr>
      <w:r w:rsidRPr="00D7447F">
        <w:rPr>
          <w:rFonts w:eastAsia="Arial"/>
          <w:spacing w:val="-2"/>
          <w:lang w:val="en-US"/>
        </w:rPr>
        <w:t>Dylan</w:t>
      </w:r>
      <w:r w:rsidRPr="00D7447F">
        <w:rPr>
          <w:rFonts w:eastAsia="Arial"/>
          <w:spacing w:val="3"/>
          <w:lang w:val="en-US"/>
        </w:rPr>
        <w:t xml:space="preserve"> </w:t>
      </w:r>
      <w:r w:rsidRPr="00D7447F">
        <w:rPr>
          <w:rFonts w:eastAsia="Arial"/>
          <w:spacing w:val="-1"/>
          <w:lang w:val="en-US"/>
        </w:rPr>
        <w:t>McEvoy</w:t>
      </w:r>
      <w:r>
        <w:rPr>
          <w:rFonts w:eastAsia="Arial"/>
          <w:spacing w:val="-1"/>
          <w:lang w:val="en-US"/>
        </w:rPr>
        <w:t xml:space="preserve"> (DM)</w:t>
      </w:r>
      <w:r w:rsidRPr="00D7447F">
        <w:rPr>
          <w:rFonts w:eastAsia="Arial"/>
          <w:spacing w:val="-1"/>
          <w:lang w:val="en-US"/>
        </w:rPr>
        <w:tab/>
        <w:t>FRSA</w:t>
      </w:r>
      <w:r w:rsidRPr="00D7447F">
        <w:rPr>
          <w:rFonts w:eastAsia="Arial"/>
          <w:lang w:val="en-US"/>
        </w:rPr>
        <w:t xml:space="preserve"> (</w:t>
      </w:r>
      <w:r w:rsidRPr="00D7447F">
        <w:rPr>
          <w:rFonts w:eastAsia="Arial"/>
          <w:spacing w:val="-1"/>
          <w:lang w:val="en-US"/>
        </w:rPr>
        <w:t>Employee</w:t>
      </w:r>
      <w:r w:rsidRPr="00D7447F">
        <w:rPr>
          <w:rFonts w:eastAsia="Arial"/>
          <w:lang w:val="en-US"/>
        </w:rPr>
        <w:t xml:space="preserve"> </w:t>
      </w:r>
      <w:r w:rsidRPr="00D7447F">
        <w:rPr>
          <w:rFonts w:eastAsia="Arial"/>
          <w:spacing w:val="-1"/>
          <w:lang w:val="en-US"/>
        </w:rPr>
        <w:t>Representative)</w:t>
      </w:r>
    </w:p>
    <w:p w14:paraId="3B1A7142" w14:textId="77777777" w:rsidR="00C80303" w:rsidRDefault="00C80303" w:rsidP="00C80303">
      <w:pPr>
        <w:widowControl w:val="0"/>
        <w:tabs>
          <w:tab w:val="left" w:pos="3261"/>
        </w:tabs>
        <w:spacing w:before="120" w:after="120" w:line="240" w:lineRule="auto"/>
        <w:ind w:left="113" w:right="1130"/>
        <w:rPr>
          <w:rFonts w:eastAsia="Arial"/>
          <w:spacing w:val="-1"/>
          <w:lang w:val="en-US"/>
        </w:rPr>
      </w:pPr>
      <w:r w:rsidRPr="00D7447F">
        <w:rPr>
          <w:rFonts w:eastAsia="Arial"/>
          <w:spacing w:val="-1"/>
          <w:lang w:val="en-US"/>
        </w:rPr>
        <w:t>Danny</w:t>
      </w:r>
      <w:r w:rsidRPr="00D7447F">
        <w:rPr>
          <w:rFonts w:eastAsia="Arial"/>
          <w:spacing w:val="-2"/>
          <w:lang w:val="en-US"/>
        </w:rPr>
        <w:t xml:space="preserve"> </w:t>
      </w:r>
      <w:r w:rsidRPr="00D7447F">
        <w:rPr>
          <w:rFonts w:eastAsia="Arial"/>
          <w:spacing w:val="-1"/>
          <w:lang w:val="en-US"/>
        </w:rPr>
        <w:t xml:space="preserve">Barrett </w:t>
      </w:r>
      <w:r w:rsidRPr="00D7447F">
        <w:rPr>
          <w:rFonts w:eastAsia="Arial"/>
          <w:spacing w:val="-2"/>
          <w:lang w:val="en-US"/>
        </w:rPr>
        <w:t>(DB)</w:t>
      </w:r>
      <w:r w:rsidRPr="00D7447F">
        <w:rPr>
          <w:rFonts w:eastAsia="Arial"/>
          <w:spacing w:val="-2"/>
          <w:lang w:val="en-US"/>
        </w:rPr>
        <w:tab/>
      </w:r>
      <w:r w:rsidRPr="00D7447F">
        <w:rPr>
          <w:rFonts w:eastAsia="Arial"/>
          <w:spacing w:val="-1"/>
          <w:lang w:val="en-US"/>
        </w:rPr>
        <w:t>FBU</w:t>
      </w:r>
      <w:r>
        <w:rPr>
          <w:rFonts w:eastAsia="Arial"/>
          <w:spacing w:val="-1"/>
          <w:lang w:val="en-US"/>
        </w:rPr>
        <w:t xml:space="preserve"> </w:t>
      </w:r>
      <w:r w:rsidRPr="00D7447F">
        <w:rPr>
          <w:rFonts w:eastAsia="Arial"/>
          <w:spacing w:val="-1"/>
          <w:lang w:val="en-US"/>
        </w:rPr>
        <w:t>(Employee</w:t>
      </w:r>
      <w:r w:rsidRPr="00D7447F">
        <w:rPr>
          <w:rFonts w:eastAsia="Arial"/>
          <w:lang w:val="en-US"/>
        </w:rPr>
        <w:t xml:space="preserve"> </w:t>
      </w:r>
      <w:r w:rsidRPr="00D7447F">
        <w:rPr>
          <w:rFonts w:eastAsia="Arial"/>
          <w:spacing w:val="-1"/>
          <w:lang w:val="en-US"/>
        </w:rPr>
        <w:t>Representative)</w:t>
      </w:r>
      <w:r>
        <w:rPr>
          <w:rFonts w:eastAsia="Arial"/>
          <w:spacing w:val="-1"/>
          <w:lang w:val="en-US"/>
        </w:rPr>
        <w:t xml:space="preserve"> </w:t>
      </w:r>
    </w:p>
    <w:p w14:paraId="261C91A3" w14:textId="77777777" w:rsidR="000C716B" w:rsidRDefault="000C716B" w:rsidP="000C716B">
      <w:pPr>
        <w:widowControl w:val="0"/>
        <w:tabs>
          <w:tab w:val="left" w:pos="3261"/>
        </w:tabs>
        <w:spacing w:before="120" w:after="120" w:line="240" w:lineRule="auto"/>
        <w:ind w:left="112"/>
        <w:outlineLvl w:val="1"/>
        <w:rPr>
          <w:rFonts w:eastAsia="Arial"/>
          <w:spacing w:val="-2"/>
          <w:lang w:val="en-US"/>
        </w:rPr>
      </w:pPr>
      <w:r>
        <w:rPr>
          <w:rFonts w:eastAsia="Arial"/>
          <w:spacing w:val="-2"/>
          <w:lang w:val="en-US"/>
        </w:rPr>
        <w:t>Neil Griffiths (NG)</w:t>
      </w:r>
      <w:r>
        <w:rPr>
          <w:rFonts w:eastAsia="Arial"/>
          <w:spacing w:val="-2"/>
          <w:lang w:val="en-US"/>
        </w:rPr>
        <w:tab/>
        <w:t>KFRS (Employer Representative) Vice Chair</w:t>
      </w:r>
    </w:p>
    <w:p w14:paraId="0DC28B4E" w14:textId="77777777" w:rsidR="000C716B" w:rsidRDefault="000C716B" w:rsidP="000C716B">
      <w:pPr>
        <w:widowControl w:val="0"/>
        <w:tabs>
          <w:tab w:val="left" w:pos="3261"/>
          <w:tab w:val="left" w:pos="3287"/>
        </w:tabs>
        <w:spacing w:before="120" w:after="120" w:line="240" w:lineRule="auto"/>
        <w:ind w:left="113" w:right="6351"/>
        <w:rPr>
          <w:rFonts w:eastAsia="Arial"/>
          <w:spacing w:val="-1"/>
          <w:lang w:val="en-US"/>
        </w:rPr>
      </w:pPr>
      <w:r>
        <w:rPr>
          <w:rFonts w:eastAsia="Arial"/>
          <w:spacing w:val="-1"/>
          <w:lang w:val="en-US"/>
        </w:rPr>
        <w:t>Jordan McEvoy (JM)</w:t>
      </w:r>
      <w:r>
        <w:rPr>
          <w:rFonts w:eastAsia="Arial"/>
          <w:spacing w:val="-1"/>
          <w:lang w:val="en-US"/>
        </w:rPr>
        <w:tab/>
        <w:t>FRSA (Deputy Employee Representative)</w:t>
      </w:r>
    </w:p>
    <w:p w14:paraId="5F6A5818" w14:textId="77777777" w:rsidR="000C716B" w:rsidRPr="00C80303" w:rsidRDefault="000C716B" w:rsidP="000C716B">
      <w:pPr>
        <w:widowControl w:val="0"/>
        <w:tabs>
          <w:tab w:val="left" w:pos="3261"/>
        </w:tabs>
        <w:spacing w:before="120" w:after="120" w:line="240" w:lineRule="auto"/>
        <w:ind w:left="112"/>
        <w:outlineLvl w:val="1"/>
        <w:rPr>
          <w:rFonts w:eastAsia="Arial"/>
          <w:spacing w:val="-2"/>
          <w:lang w:val="en-US"/>
        </w:rPr>
      </w:pPr>
    </w:p>
    <w:p w14:paraId="2D9AC8F8" w14:textId="77777777" w:rsidR="000C716B" w:rsidRDefault="000C716B" w:rsidP="00C80303">
      <w:pPr>
        <w:widowControl w:val="0"/>
        <w:tabs>
          <w:tab w:val="left" w:pos="3261"/>
        </w:tabs>
        <w:spacing w:before="120" w:after="120" w:line="240" w:lineRule="auto"/>
        <w:ind w:left="113" w:right="1130"/>
        <w:rPr>
          <w:rFonts w:eastAsia="Arial"/>
          <w:spacing w:val="-1"/>
          <w:lang w:val="en-US"/>
        </w:rPr>
      </w:pPr>
    </w:p>
    <w:p w14:paraId="6AAE508F" w14:textId="77777777" w:rsidR="00C80303" w:rsidRDefault="00C80303" w:rsidP="00253150">
      <w:pPr>
        <w:widowControl w:val="0"/>
        <w:tabs>
          <w:tab w:val="left" w:pos="3261"/>
        </w:tabs>
        <w:spacing w:before="120" w:after="120" w:line="240" w:lineRule="auto"/>
        <w:ind w:left="113" w:right="6351"/>
        <w:rPr>
          <w:rFonts w:eastAsia="Arial"/>
          <w:spacing w:val="-1"/>
          <w:lang w:val="en-US"/>
        </w:rPr>
      </w:pPr>
    </w:p>
    <w:p w14:paraId="4C28875C" w14:textId="77777777" w:rsidR="00253150" w:rsidRDefault="00253150" w:rsidP="00B143BF">
      <w:pPr>
        <w:widowControl w:val="0"/>
        <w:tabs>
          <w:tab w:val="left" w:pos="3261"/>
          <w:tab w:val="left" w:pos="3287"/>
        </w:tabs>
        <w:spacing w:before="120" w:after="120" w:line="240" w:lineRule="auto"/>
        <w:ind w:left="113" w:right="6351"/>
        <w:rPr>
          <w:rFonts w:eastAsia="Arial"/>
          <w:spacing w:val="-1"/>
          <w:lang w:val="en-US"/>
        </w:rPr>
      </w:pPr>
    </w:p>
    <w:p w14:paraId="412FE3C4" w14:textId="77777777" w:rsidR="00B143BF" w:rsidRDefault="00B143BF" w:rsidP="00B143BF">
      <w:pPr>
        <w:widowControl w:val="0"/>
        <w:tabs>
          <w:tab w:val="left" w:pos="3261"/>
        </w:tabs>
        <w:spacing w:before="120" w:after="120" w:line="240" w:lineRule="auto"/>
        <w:ind w:left="112"/>
        <w:outlineLvl w:val="1"/>
        <w:rPr>
          <w:rFonts w:eastAsia="Arial"/>
          <w:spacing w:val="-2"/>
          <w:lang w:val="en-US"/>
        </w:rPr>
      </w:pPr>
    </w:p>
    <w:p w14:paraId="575FD8AB" w14:textId="77777777" w:rsidR="00B143BF" w:rsidRDefault="00B143BF" w:rsidP="00140718">
      <w:pPr>
        <w:widowControl w:val="0"/>
        <w:tabs>
          <w:tab w:val="left" w:pos="3261"/>
        </w:tabs>
        <w:spacing w:before="132" w:after="0" w:line="240" w:lineRule="auto"/>
        <w:ind w:left="112"/>
        <w:outlineLvl w:val="1"/>
        <w:rPr>
          <w:rFonts w:eastAsia="Arial"/>
          <w:b/>
          <w:bCs/>
          <w:spacing w:val="-1"/>
          <w:lang w:val="en-US"/>
        </w:rPr>
      </w:pPr>
    </w:p>
    <w:p w14:paraId="0A3D793C" w14:textId="77777777" w:rsidR="00A35C86" w:rsidRDefault="00A35C86" w:rsidP="00A35C86">
      <w:pPr>
        <w:widowControl w:val="0"/>
        <w:tabs>
          <w:tab w:val="left" w:pos="3261"/>
          <w:tab w:val="left" w:pos="3287"/>
        </w:tabs>
        <w:spacing w:before="120" w:after="120" w:line="240" w:lineRule="auto"/>
        <w:ind w:left="113" w:right="6351"/>
        <w:rPr>
          <w:rFonts w:eastAsia="Arial"/>
          <w:spacing w:val="-1"/>
          <w:lang w:val="en-US"/>
        </w:rPr>
      </w:pPr>
    </w:p>
    <w:p w14:paraId="787DBE43" w14:textId="77777777" w:rsidR="00A35C86" w:rsidRDefault="00A35C86" w:rsidP="00A35C86">
      <w:pPr>
        <w:widowControl w:val="0"/>
        <w:tabs>
          <w:tab w:val="left" w:pos="3261"/>
        </w:tabs>
        <w:spacing w:before="120" w:after="120" w:line="240" w:lineRule="auto"/>
        <w:ind w:right="6351"/>
        <w:rPr>
          <w:rFonts w:eastAsia="Arial"/>
          <w:spacing w:val="-1"/>
          <w:lang w:val="en-US"/>
        </w:rPr>
      </w:pPr>
    </w:p>
    <w:p w14:paraId="21A1A4E9" w14:textId="77777777" w:rsidR="002C3785" w:rsidRDefault="002C3785" w:rsidP="00140718">
      <w:pPr>
        <w:widowControl w:val="0"/>
        <w:tabs>
          <w:tab w:val="left" w:pos="3261"/>
        </w:tabs>
        <w:spacing w:before="120" w:after="120" w:line="240" w:lineRule="auto"/>
        <w:ind w:right="6351"/>
        <w:rPr>
          <w:rFonts w:eastAsia="Arial"/>
          <w:spacing w:val="-1"/>
          <w:lang w:val="en-US"/>
        </w:rPr>
      </w:pPr>
    </w:p>
    <w:p w14:paraId="253CE5E4" w14:textId="77777777" w:rsidR="00D7447F" w:rsidRPr="00D7447F" w:rsidRDefault="00D7447F" w:rsidP="00140718">
      <w:pPr>
        <w:widowControl w:val="0"/>
        <w:tabs>
          <w:tab w:val="left" w:pos="3261"/>
        </w:tabs>
        <w:spacing w:before="8" w:after="0" w:line="240" w:lineRule="auto"/>
        <w:rPr>
          <w:rFonts w:eastAsia="Arial" w:cs="Arial"/>
          <w:sz w:val="28"/>
          <w:szCs w:val="28"/>
          <w:lang w:val="en-US"/>
        </w:rPr>
      </w:pPr>
    </w:p>
    <w:tbl>
      <w:tblPr>
        <w:tblW w:w="0" w:type="auto"/>
        <w:tblInd w:w="222" w:type="dxa"/>
        <w:tblLayout w:type="fixed"/>
        <w:tblCellMar>
          <w:left w:w="0" w:type="dxa"/>
          <w:right w:w="0" w:type="dxa"/>
        </w:tblCellMar>
        <w:tblLook w:val="01E0" w:firstRow="1" w:lastRow="1" w:firstColumn="1" w:lastColumn="1" w:noHBand="0" w:noVBand="0"/>
      </w:tblPr>
      <w:tblGrid>
        <w:gridCol w:w="3278"/>
        <w:gridCol w:w="4658"/>
      </w:tblGrid>
      <w:tr w:rsidR="00D7447F" w:rsidRPr="00D7447F" w14:paraId="253CE5E7" w14:textId="77777777" w:rsidTr="00FE5958">
        <w:trPr>
          <w:trHeight w:hRule="exact" w:val="550"/>
        </w:trPr>
        <w:tc>
          <w:tcPr>
            <w:tcW w:w="3278" w:type="dxa"/>
            <w:tcBorders>
              <w:top w:val="single" w:sz="7" w:space="0" w:color="000000"/>
              <w:left w:val="single" w:sz="7" w:space="0" w:color="000000"/>
              <w:bottom w:val="nil"/>
              <w:right w:val="single" w:sz="7" w:space="0" w:color="000000"/>
            </w:tcBorders>
          </w:tcPr>
          <w:p w14:paraId="253CE5E5" w14:textId="77777777" w:rsidR="00D7447F" w:rsidRPr="00D7447F" w:rsidRDefault="00D7447F" w:rsidP="00D7447F">
            <w:pPr>
              <w:widowControl w:val="0"/>
              <w:spacing w:before="62" w:after="0" w:line="240" w:lineRule="auto"/>
              <w:ind w:left="512"/>
              <w:rPr>
                <w:rFonts w:eastAsia="Arial" w:cs="Arial"/>
                <w:lang w:val="en-US"/>
              </w:rPr>
            </w:pPr>
            <w:r w:rsidRPr="00D7447F">
              <w:rPr>
                <w:rFonts w:hAnsiTheme="minorHAnsi"/>
                <w:b/>
                <w:spacing w:val="-1"/>
                <w:lang w:val="en-US"/>
              </w:rPr>
              <w:t>NEXT</w:t>
            </w:r>
            <w:r w:rsidRPr="00D7447F">
              <w:rPr>
                <w:rFonts w:hAnsiTheme="minorHAnsi"/>
                <w:b/>
                <w:spacing w:val="-2"/>
                <w:lang w:val="en-US"/>
              </w:rPr>
              <w:t xml:space="preserve"> </w:t>
            </w:r>
            <w:r w:rsidRPr="00D7447F">
              <w:rPr>
                <w:rFonts w:hAnsiTheme="minorHAnsi"/>
                <w:b/>
                <w:spacing w:val="-1"/>
                <w:lang w:val="en-US"/>
              </w:rPr>
              <w:t>MEETING</w:t>
            </w:r>
          </w:p>
        </w:tc>
        <w:tc>
          <w:tcPr>
            <w:tcW w:w="4658" w:type="dxa"/>
            <w:tcBorders>
              <w:top w:val="single" w:sz="7" w:space="0" w:color="000000"/>
              <w:left w:val="single" w:sz="7" w:space="0" w:color="000000"/>
              <w:bottom w:val="single" w:sz="7" w:space="0" w:color="000000"/>
              <w:right w:val="single" w:sz="7" w:space="0" w:color="000000"/>
            </w:tcBorders>
          </w:tcPr>
          <w:p w14:paraId="253CE5E6" w14:textId="5512BF37" w:rsidR="00D7447F" w:rsidRPr="00D7447F" w:rsidRDefault="00D7447F" w:rsidP="00D7447F">
            <w:pPr>
              <w:widowControl w:val="0"/>
              <w:tabs>
                <w:tab w:val="left" w:pos="1544"/>
              </w:tabs>
              <w:spacing w:before="64" w:after="0" w:line="240" w:lineRule="auto"/>
              <w:ind w:left="514"/>
              <w:rPr>
                <w:rFonts w:eastAsia="Arial" w:cs="Arial"/>
                <w:lang w:val="en-US"/>
              </w:rPr>
            </w:pPr>
            <w:r w:rsidRPr="00D7447F">
              <w:rPr>
                <w:rFonts w:hAnsiTheme="minorHAnsi"/>
                <w:spacing w:val="-1"/>
                <w:lang w:val="en-US"/>
              </w:rPr>
              <w:t>Date:</w:t>
            </w:r>
            <w:r w:rsidRPr="00D7447F">
              <w:rPr>
                <w:rFonts w:hAnsiTheme="minorHAnsi"/>
                <w:spacing w:val="-1"/>
                <w:lang w:val="en-US"/>
              </w:rPr>
              <w:tab/>
            </w:r>
            <w:r w:rsidR="00B143BF">
              <w:rPr>
                <w:rFonts w:hAnsiTheme="minorHAnsi"/>
                <w:spacing w:val="-1"/>
                <w:lang w:val="en-US"/>
              </w:rPr>
              <w:t>3 June 2025</w:t>
            </w:r>
          </w:p>
        </w:tc>
      </w:tr>
      <w:tr w:rsidR="00D7447F" w:rsidRPr="00D7447F" w14:paraId="253CE5EA" w14:textId="77777777" w:rsidTr="00FE5958">
        <w:trPr>
          <w:trHeight w:hRule="exact" w:val="550"/>
        </w:trPr>
        <w:tc>
          <w:tcPr>
            <w:tcW w:w="3278" w:type="dxa"/>
            <w:tcBorders>
              <w:top w:val="nil"/>
              <w:left w:val="single" w:sz="7" w:space="0" w:color="000000"/>
              <w:bottom w:val="nil"/>
              <w:right w:val="single" w:sz="7" w:space="0" w:color="000000"/>
            </w:tcBorders>
          </w:tcPr>
          <w:p w14:paraId="253CE5E8" w14:textId="77777777" w:rsidR="00D7447F" w:rsidRPr="00D7447F" w:rsidRDefault="00D7447F" w:rsidP="00D7447F">
            <w:pPr>
              <w:widowControl w:val="0"/>
              <w:spacing w:after="0" w:line="240" w:lineRule="auto"/>
              <w:rPr>
                <w:rFonts w:asciiTheme="minorHAnsi" w:hAnsiTheme="minorHAnsi"/>
                <w:lang w:val="en-US"/>
              </w:rPr>
            </w:pPr>
          </w:p>
        </w:tc>
        <w:tc>
          <w:tcPr>
            <w:tcW w:w="4658" w:type="dxa"/>
            <w:tcBorders>
              <w:top w:val="single" w:sz="7" w:space="0" w:color="000000"/>
              <w:left w:val="single" w:sz="7" w:space="0" w:color="000000"/>
              <w:bottom w:val="single" w:sz="7" w:space="0" w:color="000000"/>
              <w:right w:val="single" w:sz="7" w:space="0" w:color="000000"/>
            </w:tcBorders>
          </w:tcPr>
          <w:p w14:paraId="253CE5E9" w14:textId="79C79C46" w:rsidR="00D7447F" w:rsidRPr="00D7447F" w:rsidRDefault="00D7447F" w:rsidP="00D7447F">
            <w:pPr>
              <w:widowControl w:val="0"/>
              <w:tabs>
                <w:tab w:val="left" w:pos="1542"/>
              </w:tabs>
              <w:spacing w:before="64" w:after="0" w:line="240" w:lineRule="auto"/>
              <w:ind w:left="515"/>
              <w:rPr>
                <w:rFonts w:eastAsia="Arial" w:cs="Arial"/>
                <w:lang w:val="en-US"/>
              </w:rPr>
            </w:pPr>
            <w:r w:rsidRPr="00D7447F">
              <w:rPr>
                <w:rFonts w:hAnsiTheme="minorHAnsi"/>
                <w:spacing w:val="-1"/>
                <w:lang w:val="en-US"/>
              </w:rPr>
              <w:t>Venue:</w:t>
            </w:r>
            <w:r w:rsidRPr="00D7447F">
              <w:rPr>
                <w:rFonts w:hAnsiTheme="minorHAnsi"/>
                <w:spacing w:val="-1"/>
                <w:lang w:val="en-US"/>
              </w:rPr>
              <w:tab/>
            </w:r>
            <w:r w:rsidR="00B143BF">
              <w:rPr>
                <w:rFonts w:hAnsiTheme="minorHAnsi"/>
                <w:spacing w:val="-1"/>
                <w:lang w:val="en-US"/>
              </w:rPr>
              <w:t xml:space="preserve">MS Teams </w:t>
            </w:r>
          </w:p>
        </w:tc>
      </w:tr>
      <w:tr w:rsidR="00D7447F" w:rsidRPr="00D7447F" w14:paraId="253CE5ED" w14:textId="77777777" w:rsidTr="00FE5958">
        <w:trPr>
          <w:trHeight w:hRule="exact" w:val="552"/>
        </w:trPr>
        <w:tc>
          <w:tcPr>
            <w:tcW w:w="3278" w:type="dxa"/>
            <w:tcBorders>
              <w:top w:val="nil"/>
              <w:left w:val="single" w:sz="7" w:space="0" w:color="000000"/>
              <w:bottom w:val="single" w:sz="7" w:space="0" w:color="000000"/>
              <w:right w:val="single" w:sz="7" w:space="0" w:color="000000"/>
            </w:tcBorders>
          </w:tcPr>
          <w:p w14:paraId="253CE5EB" w14:textId="77777777" w:rsidR="00D7447F" w:rsidRPr="00D7447F" w:rsidRDefault="00D7447F" w:rsidP="00D7447F">
            <w:pPr>
              <w:widowControl w:val="0"/>
              <w:spacing w:after="0" w:line="240" w:lineRule="auto"/>
              <w:rPr>
                <w:rFonts w:asciiTheme="minorHAnsi" w:hAnsiTheme="minorHAnsi"/>
                <w:lang w:val="en-US"/>
              </w:rPr>
            </w:pPr>
          </w:p>
        </w:tc>
        <w:tc>
          <w:tcPr>
            <w:tcW w:w="4658" w:type="dxa"/>
            <w:tcBorders>
              <w:top w:val="single" w:sz="7" w:space="0" w:color="000000"/>
              <w:left w:val="single" w:sz="7" w:space="0" w:color="000000"/>
              <w:bottom w:val="single" w:sz="7" w:space="0" w:color="000000"/>
              <w:right w:val="single" w:sz="7" w:space="0" w:color="000000"/>
            </w:tcBorders>
          </w:tcPr>
          <w:p w14:paraId="253CE5EC" w14:textId="53793CC9" w:rsidR="00D7447F" w:rsidRPr="00D7447F" w:rsidRDefault="00D7447F" w:rsidP="00D7447F">
            <w:pPr>
              <w:widowControl w:val="0"/>
              <w:tabs>
                <w:tab w:val="left" w:pos="1494"/>
              </w:tabs>
              <w:spacing w:before="64" w:after="0" w:line="240" w:lineRule="auto"/>
              <w:ind w:left="515"/>
              <w:rPr>
                <w:rFonts w:eastAsia="Arial" w:cs="Arial"/>
                <w:lang w:val="en-US"/>
              </w:rPr>
            </w:pPr>
            <w:r w:rsidRPr="00D7447F">
              <w:rPr>
                <w:rFonts w:hAnsiTheme="minorHAnsi"/>
                <w:spacing w:val="-1"/>
                <w:lang w:val="en-US"/>
              </w:rPr>
              <w:t>Time:</w:t>
            </w:r>
            <w:r w:rsidRPr="00D7447F">
              <w:rPr>
                <w:rFonts w:hAnsiTheme="minorHAnsi"/>
                <w:spacing w:val="-1"/>
                <w:lang w:val="en-US"/>
              </w:rPr>
              <w:tab/>
            </w:r>
            <w:r w:rsidR="00B143BF">
              <w:rPr>
                <w:rFonts w:hAnsiTheme="minorHAnsi"/>
                <w:spacing w:val="-1"/>
                <w:lang w:val="en-US"/>
              </w:rPr>
              <w:t>15:00-16:30</w:t>
            </w:r>
          </w:p>
        </w:tc>
      </w:tr>
    </w:tbl>
    <w:p w14:paraId="253CE5EE" w14:textId="77777777" w:rsidR="00D7447F" w:rsidRPr="00D7447F" w:rsidRDefault="00D7447F" w:rsidP="00D7447F">
      <w:pPr>
        <w:widowControl w:val="0"/>
        <w:spacing w:after="0" w:line="240" w:lineRule="auto"/>
        <w:rPr>
          <w:rFonts w:eastAsia="Arial" w:cs="Arial"/>
          <w:lang w:val="en-US"/>
        </w:rPr>
        <w:sectPr w:rsidR="00D7447F" w:rsidRPr="00D7447F" w:rsidSect="00D7447F">
          <w:footerReference w:type="default" r:id="rId11"/>
          <w:pgSz w:w="11910" w:h="17070"/>
          <w:pgMar w:top="1200" w:right="1278" w:bottom="1160" w:left="1020" w:header="720" w:footer="965" w:gutter="0"/>
          <w:pgNumType w:start="1"/>
          <w:cols w:space="720"/>
        </w:sectPr>
      </w:pPr>
    </w:p>
    <w:p w14:paraId="63992D4C" w14:textId="77777777" w:rsidR="005F224F" w:rsidRDefault="005F224F" w:rsidP="005042E0">
      <w:pPr>
        <w:widowControl w:val="0"/>
        <w:spacing w:after="0" w:line="320" w:lineRule="atLeast"/>
        <w:outlineLvl w:val="1"/>
        <w:rPr>
          <w:rFonts w:eastAsia="Arial"/>
          <w:b/>
          <w:bCs/>
          <w:lang w:val="en-US"/>
        </w:rPr>
      </w:pPr>
    </w:p>
    <w:p w14:paraId="00329770" w14:textId="77777777" w:rsidR="005F224F" w:rsidRDefault="005F224F" w:rsidP="00823959">
      <w:pPr>
        <w:widowControl w:val="0"/>
        <w:spacing w:after="0" w:line="320" w:lineRule="atLeast"/>
        <w:outlineLvl w:val="1"/>
        <w:rPr>
          <w:rFonts w:eastAsia="Arial"/>
          <w:b/>
          <w:bCs/>
          <w:lang w:val="en-US"/>
        </w:rPr>
      </w:pPr>
    </w:p>
    <w:p w14:paraId="23EBECE1" w14:textId="01276CE7" w:rsidR="00F72E2C" w:rsidRDefault="00B143BF" w:rsidP="00D25679">
      <w:pPr>
        <w:widowControl w:val="0"/>
        <w:numPr>
          <w:ilvl w:val="0"/>
          <w:numId w:val="1"/>
        </w:numPr>
        <w:spacing w:after="0" w:line="320" w:lineRule="atLeast"/>
        <w:outlineLvl w:val="1"/>
        <w:rPr>
          <w:rFonts w:eastAsia="Arial"/>
          <w:b/>
          <w:bCs/>
          <w:lang w:val="en-US"/>
        </w:rPr>
      </w:pPr>
      <w:r>
        <w:rPr>
          <w:rFonts w:eastAsia="Arial"/>
          <w:b/>
          <w:bCs/>
          <w:lang w:val="en-US"/>
        </w:rPr>
        <w:t>Appointments to the Board for 2025</w:t>
      </w:r>
    </w:p>
    <w:p w14:paraId="51D68F15" w14:textId="53327A2B" w:rsidR="00297D17" w:rsidRDefault="00C27893" w:rsidP="00297D17">
      <w:pPr>
        <w:pStyle w:val="ListParagraph"/>
        <w:widowControl w:val="0"/>
        <w:numPr>
          <w:ilvl w:val="0"/>
          <w:numId w:val="6"/>
        </w:numPr>
        <w:spacing w:after="0" w:line="320" w:lineRule="atLeast"/>
        <w:outlineLvl w:val="1"/>
        <w:rPr>
          <w:rFonts w:eastAsia="Arial"/>
          <w:lang w:val="en-US"/>
        </w:rPr>
      </w:pPr>
      <w:r>
        <w:rPr>
          <w:rFonts w:eastAsia="Arial"/>
          <w:lang w:val="en-US"/>
        </w:rPr>
        <w:t>TE</w:t>
      </w:r>
      <w:r w:rsidR="00297D17" w:rsidRPr="00297D17">
        <w:rPr>
          <w:rFonts w:eastAsia="Arial"/>
          <w:lang w:val="en-US"/>
        </w:rPr>
        <w:t xml:space="preserve"> first board meeting. </w:t>
      </w:r>
    </w:p>
    <w:p w14:paraId="1400578F" w14:textId="7AAC2679" w:rsidR="00297D17" w:rsidRDefault="00297D17" w:rsidP="00297D17">
      <w:pPr>
        <w:pStyle w:val="ListParagraph"/>
        <w:widowControl w:val="0"/>
        <w:numPr>
          <w:ilvl w:val="0"/>
          <w:numId w:val="6"/>
        </w:numPr>
        <w:spacing w:after="0" w:line="320" w:lineRule="atLeast"/>
        <w:outlineLvl w:val="1"/>
        <w:rPr>
          <w:rFonts w:eastAsia="Arial"/>
          <w:lang w:val="en-US"/>
        </w:rPr>
      </w:pPr>
      <w:r>
        <w:rPr>
          <w:rFonts w:eastAsia="Arial"/>
          <w:lang w:val="en-US"/>
        </w:rPr>
        <w:t xml:space="preserve">MC confirmed an even number of representatives for employees, FBU, FOA, FRSA and KRFS on the board. </w:t>
      </w:r>
    </w:p>
    <w:p w14:paraId="58A31B42" w14:textId="44E4801D" w:rsidR="00297D17" w:rsidRDefault="00297D17" w:rsidP="00297D17">
      <w:pPr>
        <w:pStyle w:val="ListParagraph"/>
        <w:widowControl w:val="0"/>
        <w:numPr>
          <w:ilvl w:val="0"/>
          <w:numId w:val="6"/>
        </w:numPr>
        <w:spacing w:after="0" w:line="320" w:lineRule="atLeast"/>
        <w:outlineLvl w:val="1"/>
        <w:rPr>
          <w:rFonts w:eastAsia="Arial"/>
          <w:lang w:val="en-US"/>
        </w:rPr>
      </w:pPr>
      <w:r>
        <w:rPr>
          <w:rFonts w:eastAsia="Arial"/>
          <w:lang w:val="en-US"/>
        </w:rPr>
        <w:t xml:space="preserve">MD would like to have names and roles of each member. Also, for the agenda to include an attendance table. </w:t>
      </w:r>
    </w:p>
    <w:p w14:paraId="06895CAC" w14:textId="0ACE4CF0" w:rsidR="00A31183" w:rsidRDefault="00A31183" w:rsidP="00297D17">
      <w:pPr>
        <w:pStyle w:val="ListParagraph"/>
        <w:widowControl w:val="0"/>
        <w:numPr>
          <w:ilvl w:val="0"/>
          <w:numId w:val="6"/>
        </w:numPr>
        <w:spacing w:after="0" w:line="320" w:lineRule="atLeast"/>
        <w:outlineLvl w:val="1"/>
        <w:rPr>
          <w:rFonts w:eastAsia="Arial"/>
          <w:lang w:val="en-US"/>
        </w:rPr>
      </w:pPr>
      <w:r>
        <w:rPr>
          <w:rFonts w:eastAsia="Arial"/>
          <w:lang w:val="en-US"/>
        </w:rPr>
        <w:t xml:space="preserve">MD has advised it would be helpful to have who is presenting each item on the agenda. </w:t>
      </w:r>
    </w:p>
    <w:p w14:paraId="49808999" w14:textId="169485A6" w:rsidR="00297D17" w:rsidRPr="00297D17" w:rsidRDefault="00297D17" w:rsidP="00297D17">
      <w:pPr>
        <w:widowControl w:val="0"/>
        <w:spacing w:after="0" w:line="320" w:lineRule="atLeast"/>
        <w:outlineLvl w:val="1"/>
        <w:rPr>
          <w:rFonts w:eastAsia="Arial"/>
          <w:color w:val="FF0000"/>
          <w:lang w:val="en-US"/>
        </w:rPr>
      </w:pPr>
      <w:r w:rsidRPr="00297D17">
        <w:rPr>
          <w:rFonts w:eastAsia="Arial"/>
          <w:color w:val="FF0000"/>
          <w:lang w:val="en-US"/>
        </w:rPr>
        <w:t>Actions:</w:t>
      </w:r>
    </w:p>
    <w:p w14:paraId="26796974" w14:textId="1B76D5F1" w:rsidR="00297D17" w:rsidRPr="00297D17" w:rsidRDefault="00297D17" w:rsidP="00297D17">
      <w:pPr>
        <w:pStyle w:val="ListParagraph"/>
        <w:widowControl w:val="0"/>
        <w:numPr>
          <w:ilvl w:val="0"/>
          <w:numId w:val="7"/>
        </w:numPr>
        <w:spacing w:after="0" w:line="320" w:lineRule="atLeast"/>
        <w:outlineLvl w:val="1"/>
        <w:rPr>
          <w:rFonts w:eastAsia="Arial"/>
          <w:color w:val="FF0000"/>
          <w:lang w:val="en-US"/>
        </w:rPr>
      </w:pPr>
      <w:r w:rsidRPr="00297D17">
        <w:rPr>
          <w:rFonts w:eastAsia="Arial"/>
          <w:color w:val="FF0000"/>
          <w:lang w:val="en-US"/>
        </w:rPr>
        <w:t>MD to pull together an email of names and roles of each member.</w:t>
      </w:r>
    </w:p>
    <w:p w14:paraId="7201E0D7" w14:textId="1726C5C9" w:rsidR="00297D17" w:rsidRPr="00297D17" w:rsidRDefault="00297D17" w:rsidP="00297D17">
      <w:pPr>
        <w:pStyle w:val="ListParagraph"/>
        <w:widowControl w:val="0"/>
        <w:numPr>
          <w:ilvl w:val="0"/>
          <w:numId w:val="7"/>
        </w:numPr>
        <w:spacing w:after="0" w:line="320" w:lineRule="atLeast"/>
        <w:outlineLvl w:val="1"/>
        <w:rPr>
          <w:rFonts w:eastAsia="Arial"/>
          <w:color w:val="FF0000"/>
          <w:lang w:val="en-US"/>
        </w:rPr>
      </w:pPr>
      <w:r w:rsidRPr="00297D17">
        <w:rPr>
          <w:rFonts w:eastAsia="Arial"/>
          <w:color w:val="FF0000"/>
          <w:lang w:val="en-US"/>
        </w:rPr>
        <w:t xml:space="preserve">AC to include an attendance table on every agenda going forward. </w:t>
      </w:r>
      <w:r w:rsidR="00A31183">
        <w:rPr>
          <w:rFonts w:eastAsia="Arial"/>
          <w:color w:val="FF0000"/>
          <w:lang w:val="en-US"/>
        </w:rPr>
        <w:t xml:space="preserve">Also, to include who is presenting which item. </w:t>
      </w:r>
    </w:p>
    <w:p w14:paraId="25FB0F2A" w14:textId="77777777" w:rsidR="00847794" w:rsidRDefault="00847794" w:rsidP="00D25679">
      <w:pPr>
        <w:widowControl w:val="0"/>
        <w:spacing w:after="0" w:line="320" w:lineRule="atLeast"/>
        <w:ind w:left="567"/>
        <w:outlineLvl w:val="1"/>
        <w:rPr>
          <w:rFonts w:eastAsia="Arial"/>
          <w:lang w:val="en-US"/>
        </w:rPr>
      </w:pPr>
    </w:p>
    <w:p w14:paraId="228D0D19" w14:textId="6EEC2319" w:rsidR="00847794" w:rsidRPr="00297D17" w:rsidRDefault="00B143BF" w:rsidP="00847794">
      <w:pPr>
        <w:pStyle w:val="ListParagraph"/>
        <w:widowControl w:val="0"/>
        <w:numPr>
          <w:ilvl w:val="0"/>
          <w:numId w:val="1"/>
        </w:numPr>
        <w:spacing w:after="0" w:line="320" w:lineRule="atLeast"/>
        <w:outlineLvl w:val="1"/>
        <w:rPr>
          <w:rFonts w:eastAsia="Arial"/>
          <w:b/>
          <w:bCs/>
          <w:lang w:val="en-US"/>
        </w:rPr>
      </w:pPr>
      <w:r>
        <w:rPr>
          <w:rFonts w:eastAsia="Arial"/>
          <w:b/>
          <w:bCs/>
          <w:lang w:val="en-US"/>
        </w:rPr>
        <w:t>D</w:t>
      </w:r>
      <w:proofErr w:type="spellStart"/>
      <w:r w:rsidRPr="00B143BF">
        <w:rPr>
          <w:rFonts w:eastAsia="Arial"/>
          <w:b/>
          <w:bCs/>
        </w:rPr>
        <w:t>eclarations</w:t>
      </w:r>
      <w:proofErr w:type="spellEnd"/>
      <w:r w:rsidRPr="00B143BF">
        <w:rPr>
          <w:rFonts w:eastAsia="Arial"/>
          <w:b/>
          <w:bCs/>
        </w:rPr>
        <w:t xml:space="preserve"> on Items on the Agenda</w:t>
      </w:r>
    </w:p>
    <w:p w14:paraId="0FEFB7F9" w14:textId="3E17CD0A" w:rsidR="00297D17" w:rsidRPr="00297D17" w:rsidRDefault="00297D17" w:rsidP="00297D17">
      <w:pPr>
        <w:pStyle w:val="ListParagraph"/>
        <w:widowControl w:val="0"/>
        <w:numPr>
          <w:ilvl w:val="0"/>
          <w:numId w:val="8"/>
        </w:numPr>
        <w:spacing w:after="0" w:line="320" w:lineRule="atLeast"/>
        <w:outlineLvl w:val="1"/>
        <w:rPr>
          <w:rFonts w:eastAsia="Arial"/>
          <w:lang w:val="en-US"/>
        </w:rPr>
      </w:pPr>
      <w:r w:rsidRPr="00297D17">
        <w:rPr>
          <w:rFonts w:eastAsia="Arial"/>
          <w:lang w:val="en-US"/>
        </w:rPr>
        <w:t xml:space="preserve">No declarations.  </w:t>
      </w:r>
    </w:p>
    <w:p w14:paraId="5DDDAD2E" w14:textId="77777777" w:rsidR="004A7277" w:rsidRDefault="004A7277" w:rsidP="00847794">
      <w:pPr>
        <w:widowControl w:val="0"/>
        <w:spacing w:after="0" w:line="320" w:lineRule="atLeast"/>
        <w:outlineLvl w:val="1"/>
        <w:rPr>
          <w:rFonts w:eastAsia="Arial"/>
          <w:b/>
          <w:bCs/>
          <w:lang w:val="en-US"/>
        </w:rPr>
      </w:pPr>
    </w:p>
    <w:p w14:paraId="068BFBDA" w14:textId="29D65BB5" w:rsidR="00140718" w:rsidRPr="00946F33" w:rsidRDefault="00B143BF" w:rsidP="00B143BF">
      <w:pPr>
        <w:pStyle w:val="ListParagraph"/>
        <w:widowControl w:val="0"/>
        <w:numPr>
          <w:ilvl w:val="0"/>
          <w:numId w:val="1"/>
        </w:numPr>
        <w:spacing w:after="0" w:line="320" w:lineRule="atLeast"/>
        <w:outlineLvl w:val="1"/>
        <w:rPr>
          <w:rFonts w:eastAsia="Arial"/>
          <w:lang w:val="en-US"/>
        </w:rPr>
      </w:pPr>
      <w:r w:rsidRPr="00B143BF">
        <w:rPr>
          <w:rFonts w:eastAsia="Arial"/>
          <w:b/>
          <w:bCs/>
        </w:rPr>
        <w:t>Changes to the Board membership since last meeting</w:t>
      </w:r>
    </w:p>
    <w:p w14:paraId="66BBBB7A" w14:textId="392F44C6" w:rsidR="00946F33" w:rsidRPr="00B143BF" w:rsidRDefault="00946F33" w:rsidP="00946F33">
      <w:pPr>
        <w:pStyle w:val="ListParagraph"/>
        <w:widowControl w:val="0"/>
        <w:numPr>
          <w:ilvl w:val="0"/>
          <w:numId w:val="8"/>
        </w:numPr>
        <w:spacing w:after="0" w:line="320" w:lineRule="atLeast"/>
        <w:outlineLvl w:val="1"/>
        <w:rPr>
          <w:rFonts w:eastAsia="Arial"/>
          <w:lang w:val="en-US"/>
        </w:rPr>
      </w:pPr>
      <w:r>
        <w:rPr>
          <w:rFonts w:eastAsia="Arial"/>
          <w:lang w:val="en-US"/>
        </w:rPr>
        <w:t>T</w:t>
      </w:r>
      <w:r w:rsidR="00C27893">
        <w:rPr>
          <w:rFonts w:eastAsia="Arial"/>
          <w:lang w:val="en-US"/>
        </w:rPr>
        <w:t>E</w:t>
      </w:r>
      <w:r>
        <w:rPr>
          <w:rFonts w:eastAsia="Arial"/>
          <w:lang w:val="en-US"/>
        </w:rPr>
        <w:t xml:space="preserve"> first board meeting. </w:t>
      </w:r>
    </w:p>
    <w:p w14:paraId="717A8E5B" w14:textId="77777777" w:rsidR="00B143BF" w:rsidRPr="00B143BF" w:rsidRDefault="00B143BF" w:rsidP="00B143BF">
      <w:pPr>
        <w:widowControl w:val="0"/>
        <w:spacing w:after="0" w:line="320" w:lineRule="atLeast"/>
        <w:outlineLvl w:val="1"/>
        <w:rPr>
          <w:rFonts w:eastAsia="Arial"/>
          <w:lang w:val="en-US"/>
        </w:rPr>
      </w:pPr>
    </w:p>
    <w:p w14:paraId="0AE9E443" w14:textId="7BB90C15" w:rsidR="00847794" w:rsidRPr="00946F33" w:rsidRDefault="00B143BF" w:rsidP="00B143BF">
      <w:pPr>
        <w:pStyle w:val="ListParagraph"/>
        <w:widowControl w:val="0"/>
        <w:numPr>
          <w:ilvl w:val="0"/>
          <w:numId w:val="1"/>
        </w:numPr>
        <w:spacing w:after="0" w:line="320" w:lineRule="atLeast"/>
        <w:rPr>
          <w:rFonts w:eastAsia="Arial" w:cs="Arial"/>
          <w:lang w:val="en-US"/>
        </w:rPr>
      </w:pPr>
      <w:r w:rsidRPr="00B143BF">
        <w:rPr>
          <w:rFonts w:eastAsia="Arial"/>
          <w:b/>
          <w:bCs/>
          <w:spacing w:val="-1"/>
        </w:rPr>
        <w:t xml:space="preserve">Minutes </w:t>
      </w:r>
      <w:r w:rsidR="001A5BBA">
        <w:rPr>
          <w:rFonts w:eastAsia="Arial"/>
          <w:b/>
          <w:bCs/>
          <w:spacing w:val="-1"/>
        </w:rPr>
        <w:t xml:space="preserve">and actions </w:t>
      </w:r>
      <w:r w:rsidRPr="00B143BF">
        <w:rPr>
          <w:rFonts w:eastAsia="Arial"/>
          <w:b/>
          <w:bCs/>
          <w:spacing w:val="-1"/>
        </w:rPr>
        <w:t>of the last meeting held on 2 December 2024</w:t>
      </w:r>
    </w:p>
    <w:p w14:paraId="355994D0" w14:textId="39E20EDD" w:rsidR="00C27893" w:rsidRDefault="00946F33" w:rsidP="007646E5">
      <w:pPr>
        <w:pStyle w:val="ListParagraph"/>
        <w:widowControl w:val="0"/>
        <w:numPr>
          <w:ilvl w:val="0"/>
          <w:numId w:val="8"/>
        </w:numPr>
        <w:spacing w:after="0" w:line="320" w:lineRule="atLeast"/>
        <w:rPr>
          <w:rFonts w:eastAsia="Arial" w:cs="Arial"/>
          <w:lang w:val="en-US"/>
        </w:rPr>
      </w:pPr>
      <w:r>
        <w:rPr>
          <w:rFonts w:eastAsia="Arial" w:cs="Arial"/>
          <w:lang w:val="en-US"/>
        </w:rPr>
        <w:t>2 actions from item 3 can be closed as completed.</w:t>
      </w:r>
    </w:p>
    <w:p w14:paraId="176787CA" w14:textId="6B701BE7" w:rsidR="007646E5" w:rsidRPr="007646E5" w:rsidRDefault="007646E5" w:rsidP="007646E5">
      <w:pPr>
        <w:pStyle w:val="ListParagraph"/>
        <w:widowControl w:val="0"/>
        <w:numPr>
          <w:ilvl w:val="0"/>
          <w:numId w:val="8"/>
        </w:numPr>
        <w:spacing w:after="0" w:line="320" w:lineRule="atLeast"/>
        <w:rPr>
          <w:rFonts w:eastAsia="Arial" w:cs="Arial"/>
          <w:lang w:val="en-US"/>
        </w:rPr>
      </w:pPr>
      <w:r>
        <w:rPr>
          <w:rFonts w:eastAsia="Arial" w:cs="Arial"/>
          <w:lang w:val="en-US"/>
        </w:rPr>
        <w:t>Reasons for ABS Delay:</w:t>
      </w:r>
    </w:p>
    <w:p w14:paraId="610FC56C" w14:textId="77777777" w:rsidR="00C27893" w:rsidRPr="007646E5" w:rsidRDefault="00C27893" w:rsidP="00C27893">
      <w:pPr>
        <w:pStyle w:val="ListParagraph"/>
        <w:numPr>
          <w:ilvl w:val="1"/>
          <w:numId w:val="8"/>
        </w:numPr>
        <w:spacing w:after="0" w:line="240" w:lineRule="auto"/>
        <w:contextualSpacing w:val="0"/>
        <w:rPr>
          <w:rFonts w:eastAsia="Times New Roman" w:cs="Arial"/>
        </w:rPr>
      </w:pPr>
      <w:r w:rsidRPr="007646E5">
        <w:rPr>
          <w:rFonts w:eastAsia="Times New Roman" w:cs="Arial"/>
        </w:rPr>
        <w:t>2 Pension Sharing Orders</w:t>
      </w:r>
    </w:p>
    <w:p w14:paraId="3515B127" w14:textId="77777777" w:rsidR="00C27893" w:rsidRPr="007646E5" w:rsidRDefault="00C27893" w:rsidP="00C27893">
      <w:pPr>
        <w:numPr>
          <w:ilvl w:val="1"/>
          <w:numId w:val="8"/>
        </w:numPr>
        <w:spacing w:after="0" w:line="240" w:lineRule="auto"/>
        <w:rPr>
          <w:rFonts w:eastAsia="Times New Roman" w:cs="Arial"/>
        </w:rPr>
      </w:pPr>
      <w:r w:rsidRPr="007646E5">
        <w:rPr>
          <w:rFonts w:eastAsia="Times New Roman" w:cs="Arial"/>
        </w:rPr>
        <w:t xml:space="preserve">10 </w:t>
      </w:r>
      <w:proofErr w:type="spellStart"/>
      <w:r w:rsidRPr="007646E5">
        <w:rPr>
          <w:rFonts w:eastAsia="Times New Roman" w:cs="Arial"/>
        </w:rPr>
        <w:t>Interbrigade</w:t>
      </w:r>
      <w:proofErr w:type="spellEnd"/>
      <w:r w:rsidRPr="007646E5">
        <w:rPr>
          <w:rFonts w:eastAsia="Times New Roman" w:cs="Arial"/>
        </w:rPr>
        <w:t xml:space="preserve"> </w:t>
      </w:r>
    </w:p>
    <w:p w14:paraId="1C39F4BF" w14:textId="77777777" w:rsidR="00C27893" w:rsidRPr="007646E5" w:rsidRDefault="00C27893" w:rsidP="00C27893">
      <w:pPr>
        <w:numPr>
          <w:ilvl w:val="1"/>
          <w:numId w:val="8"/>
        </w:numPr>
        <w:spacing w:after="0" w:line="240" w:lineRule="auto"/>
        <w:rPr>
          <w:rFonts w:eastAsia="Times New Roman" w:cs="Arial"/>
        </w:rPr>
      </w:pPr>
      <w:r w:rsidRPr="007646E5">
        <w:rPr>
          <w:rFonts w:eastAsia="Times New Roman" w:cs="Arial"/>
        </w:rPr>
        <w:t xml:space="preserve">1 Ill Health </w:t>
      </w:r>
    </w:p>
    <w:p w14:paraId="222654FA" w14:textId="3C07E4EE" w:rsidR="00C27893" w:rsidRPr="007646E5" w:rsidRDefault="00C27893" w:rsidP="00C27893">
      <w:pPr>
        <w:numPr>
          <w:ilvl w:val="1"/>
          <w:numId w:val="8"/>
        </w:numPr>
        <w:spacing w:after="0" w:line="240" w:lineRule="auto"/>
        <w:rPr>
          <w:rFonts w:eastAsia="Times New Roman" w:cs="Arial"/>
          <w:i/>
          <w:iCs/>
        </w:rPr>
      </w:pPr>
      <w:r w:rsidRPr="007646E5">
        <w:rPr>
          <w:rFonts w:eastAsia="Times New Roman" w:cs="Arial"/>
        </w:rPr>
        <w:t xml:space="preserve">62 Matthews Cases </w:t>
      </w:r>
    </w:p>
    <w:p w14:paraId="5AABB55C" w14:textId="77777777" w:rsidR="00946F33" w:rsidRPr="00946F33" w:rsidRDefault="00946F33" w:rsidP="00946F33">
      <w:pPr>
        <w:pStyle w:val="ListParagraph"/>
        <w:widowControl w:val="0"/>
        <w:spacing w:after="0" w:line="320" w:lineRule="atLeast"/>
        <w:ind w:left="1287"/>
        <w:rPr>
          <w:rFonts w:eastAsia="Arial" w:cs="Arial"/>
          <w:lang w:val="en-US"/>
        </w:rPr>
      </w:pPr>
    </w:p>
    <w:p w14:paraId="7AC34409" w14:textId="3BC8E926" w:rsidR="0098394D" w:rsidRPr="00946F33" w:rsidRDefault="00A81942" w:rsidP="00B143BF">
      <w:pPr>
        <w:pStyle w:val="ListParagraph"/>
        <w:numPr>
          <w:ilvl w:val="0"/>
          <w:numId w:val="1"/>
        </w:numPr>
        <w:spacing w:after="0" w:line="320" w:lineRule="atLeast"/>
        <w:rPr>
          <w:rFonts w:eastAsia="Arial"/>
          <w:lang w:val="en-US"/>
        </w:rPr>
      </w:pPr>
      <w:r>
        <w:rPr>
          <w:rFonts w:eastAsia="Arial"/>
          <w:b/>
          <w:bCs/>
          <w:spacing w:val="-1"/>
        </w:rPr>
        <w:t>Actions arising from FPS bulletins</w:t>
      </w:r>
      <w:r w:rsidR="00B143BF" w:rsidRPr="00B143BF">
        <w:rPr>
          <w:rFonts w:eastAsia="Arial"/>
          <w:b/>
          <w:bCs/>
          <w:spacing w:val="-1"/>
        </w:rPr>
        <w:t xml:space="preserve"> (Standing Item)</w:t>
      </w:r>
    </w:p>
    <w:p w14:paraId="6BCF28D3" w14:textId="1DFA30B3" w:rsidR="00946F33" w:rsidRDefault="00C27893" w:rsidP="00946F33">
      <w:pPr>
        <w:pStyle w:val="ListParagraph"/>
        <w:numPr>
          <w:ilvl w:val="0"/>
          <w:numId w:val="8"/>
        </w:numPr>
        <w:spacing w:after="0" w:line="320" w:lineRule="atLeast"/>
        <w:rPr>
          <w:rFonts w:eastAsia="Arial"/>
          <w:lang w:val="en-US"/>
        </w:rPr>
      </w:pPr>
      <w:r>
        <w:rPr>
          <w:rFonts w:eastAsia="Arial"/>
          <w:lang w:val="en-US"/>
        </w:rPr>
        <w:t xml:space="preserve">AK: </w:t>
      </w:r>
      <w:r w:rsidR="00946F33">
        <w:rPr>
          <w:rFonts w:eastAsia="Arial"/>
          <w:lang w:val="en-US"/>
        </w:rPr>
        <w:t>LGA released new training dates</w:t>
      </w:r>
      <w:r w:rsidR="006D00F0">
        <w:rPr>
          <w:rFonts w:eastAsia="Arial"/>
          <w:lang w:val="en-US"/>
        </w:rPr>
        <w:t xml:space="preserve"> – board members attending</w:t>
      </w:r>
      <w:r w:rsidR="00946F33">
        <w:rPr>
          <w:rFonts w:eastAsia="Arial"/>
          <w:lang w:val="en-US"/>
        </w:rPr>
        <w:t xml:space="preserve">. </w:t>
      </w:r>
    </w:p>
    <w:p w14:paraId="35B2E219" w14:textId="5F62079B" w:rsidR="00946F33" w:rsidRDefault="00C27893" w:rsidP="00946F33">
      <w:pPr>
        <w:pStyle w:val="ListParagraph"/>
        <w:numPr>
          <w:ilvl w:val="0"/>
          <w:numId w:val="8"/>
        </w:numPr>
        <w:spacing w:after="0" w:line="320" w:lineRule="atLeast"/>
        <w:rPr>
          <w:rFonts w:eastAsia="Arial"/>
          <w:lang w:val="en-US"/>
        </w:rPr>
      </w:pPr>
      <w:r>
        <w:rPr>
          <w:rFonts w:eastAsia="Arial"/>
          <w:lang w:val="en-US"/>
        </w:rPr>
        <w:t xml:space="preserve">AK: </w:t>
      </w:r>
      <w:r w:rsidR="00946F33">
        <w:rPr>
          <w:rFonts w:eastAsia="Arial"/>
          <w:lang w:val="en-US"/>
        </w:rPr>
        <w:t xml:space="preserve">Divorce Guidance – </w:t>
      </w:r>
      <w:r w:rsidR="00B84135" w:rsidRPr="00B84135">
        <w:rPr>
          <w:rFonts w:eastAsia="Arial"/>
          <w:lang w:val="en-US"/>
        </w:rPr>
        <w:t xml:space="preserve">In December 2024 GAD issued a draft guidance to the home office and are currently engaging with NPCC, LGS and police and fire scheme administrators on that draft. GAD expects to expect to issue final guidance for divorce cases that commenced on or before that date during March. </w:t>
      </w:r>
      <w:r w:rsidR="00B84135">
        <w:rPr>
          <w:rFonts w:eastAsia="Arial"/>
          <w:lang w:val="en-US"/>
        </w:rPr>
        <w:t>C</w:t>
      </w:r>
      <w:r w:rsidR="00946F33">
        <w:rPr>
          <w:rFonts w:eastAsia="Arial"/>
          <w:lang w:val="en-US"/>
        </w:rPr>
        <w:t xml:space="preserve">urrently looking on how this impacts members. </w:t>
      </w:r>
    </w:p>
    <w:p w14:paraId="3D61F5E0" w14:textId="0CBAE5F6" w:rsidR="00946F33" w:rsidRDefault="00C27893" w:rsidP="00946F33">
      <w:pPr>
        <w:pStyle w:val="ListParagraph"/>
        <w:numPr>
          <w:ilvl w:val="0"/>
          <w:numId w:val="8"/>
        </w:numPr>
        <w:spacing w:after="0" w:line="320" w:lineRule="atLeast"/>
        <w:rPr>
          <w:rFonts w:eastAsia="Arial"/>
          <w:lang w:val="en-US"/>
        </w:rPr>
      </w:pPr>
      <w:r>
        <w:rPr>
          <w:rFonts w:eastAsia="Arial"/>
          <w:lang w:val="en-US"/>
        </w:rPr>
        <w:t xml:space="preserve">AK: </w:t>
      </w:r>
      <w:r w:rsidR="00946F33">
        <w:rPr>
          <w:rFonts w:eastAsia="Arial"/>
          <w:lang w:val="en-US"/>
        </w:rPr>
        <w:t>Matthews Election Data –</w:t>
      </w:r>
      <w:r w:rsidR="00B84135">
        <w:rPr>
          <w:rFonts w:eastAsia="Arial"/>
          <w:lang w:val="en-US"/>
        </w:rPr>
        <w:t xml:space="preserve"> </w:t>
      </w:r>
      <w:r w:rsidR="00B84135" w:rsidRPr="00B84135">
        <w:rPr>
          <w:rFonts w:eastAsia="Arial"/>
          <w:lang w:val="en-US"/>
        </w:rPr>
        <w:t>Matthew’s election data – GAD asks that FRAs provide their Matthews election data by Friday 2nd May. The election data should include elections received from firefighters up to and including 31/03/2025. Data should be uploaded to the same online folder as the data extracts</w:t>
      </w:r>
      <w:r w:rsidR="00946F33">
        <w:rPr>
          <w:rFonts w:eastAsia="Arial"/>
          <w:lang w:val="en-US"/>
        </w:rPr>
        <w:t xml:space="preserve">. </w:t>
      </w:r>
    </w:p>
    <w:p w14:paraId="6F2D51CC" w14:textId="0948E214" w:rsidR="00A31183" w:rsidRPr="0056586F" w:rsidRDefault="00C27893" w:rsidP="0056586F">
      <w:pPr>
        <w:pStyle w:val="ListParagraph"/>
        <w:numPr>
          <w:ilvl w:val="0"/>
          <w:numId w:val="8"/>
        </w:numPr>
        <w:spacing w:after="0" w:line="320" w:lineRule="atLeast"/>
        <w:rPr>
          <w:rFonts w:eastAsia="Arial"/>
          <w:lang w:val="en-US"/>
        </w:rPr>
      </w:pPr>
      <w:r w:rsidRPr="002814AF">
        <w:rPr>
          <w:rFonts w:eastAsia="Arial"/>
          <w:lang w:val="en-US"/>
        </w:rPr>
        <w:t xml:space="preserve">AK: </w:t>
      </w:r>
      <w:r w:rsidR="00946F33" w:rsidRPr="002814AF">
        <w:rPr>
          <w:rFonts w:eastAsia="Arial"/>
          <w:lang w:val="en-US"/>
        </w:rPr>
        <w:t xml:space="preserve">Remedial Service Statements </w:t>
      </w:r>
      <w:r w:rsidR="002814AF" w:rsidRPr="002814AF">
        <w:rPr>
          <w:rFonts w:eastAsia="Arial"/>
          <w:lang w:val="en-US"/>
        </w:rPr>
        <w:t>Statutory Deadlines - The deadline for this is 31st March 2025 and there are still some issues outstanding including policy decisions and guidance.</w:t>
      </w:r>
      <w:r w:rsidR="00A31183" w:rsidRPr="002814AF">
        <w:rPr>
          <w:rFonts w:eastAsia="Arial"/>
          <w:lang w:val="en-US"/>
        </w:rPr>
        <w:t xml:space="preserve"> We can exercise a right for extension if </w:t>
      </w:r>
      <w:proofErr w:type="gramStart"/>
      <w:r w:rsidR="00A31183" w:rsidRPr="002814AF">
        <w:rPr>
          <w:rFonts w:eastAsia="Arial"/>
          <w:lang w:val="en-US"/>
        </w:rPr>
        <w:t>necessary</w:t>
      </w:r>
      <w:proofErr w:type="gramEnd"/>
      <w:r w:rsidR="00A31183" w:rsidRPr="002814AF">
        <w:rPr>
          <w:rFonts w:eastAsia="Arial"/>
          <w:lang w:val="en-US"/>
        </w:rPr>
        <w:t xml:space="preserve"> with the pension regulator, but we are waiting on further guidance. </w:t>
      </w:r>
      <w:r w:rsidR="00A31183" w:rsidRPr="0056586F">
        <w:rPr>
          <w:rFonts w:eastAsia="Arial"/>
          <w:lang w:val="en-US"/>
        </w:rPr>
        <w:t xml:space="preserve">LPPA have no update on numbers. LPPA have had a system upgrade which has now been implemented and in the testing phase. We are still hoping for </w:t>
      </w:r>
      <w:proofErr w:type="gramStart"/>
      <w:r w:rsidR="00A31183" w:rsidRPr="0056586F">
        <w:rPr>
          <w:rFonts w:eastAsia="Arial"/>
          <w:lang w:val="en-US"/>
        </w:rPr>
        <w:t>the majority of</w:t>
      </w:r>
      <w:proofErr w:type="gramEnd"/>
      <w:r w:rsidR="00A31183" w:rsidRPr="0056586F">
        <w:rPr>
          <w:rFonts w:eastAsia="Arial"/>
          <w:lang w:val="en-US"/>
        </w:rPr>
        <w:t xml:space="preserve"> numbers on 31 March. We will not know how many people are affected until the testing is complete. If there are delays, in terms of writing to members, there is a meeting with LPPA on 7 March, which we can then send out comms to members on the latest position.</w:t>
      </w:r>
    </w:p>
    <w:p w14:paraId="1E807930" w14:textId="4A317C21" w:rsidR="00A31183" w:rsidRPr="00A31183" w:rsidRDefault="00A31183" w:rsidP="00A31183">
      <w:pPr>
        <w:spacing w:after="0" w:line="320" w:lineRule="atLeast"/>
        <w:rPr>
          <w:rFonts w:eastAsia="Arial"/>
          <w:color w:val="FF0000"/>
          <w:lang w:val="en-US"/>
        </w:rPr>
      </w:pPr>
      <w:r w:rsidRPr="00A31183">
        <w:rPr>
          <w:rFonts w:eastAsia="Arial"/>
          <w:color w:val="FF0000"/>
          <w:lang w:val="en-US"/>
        </w:rPr>
        <w:t>Actions:</w:t>
      </w:r>
    </w:p>
    <w:p w14:paraId="656A6C4F" w14:textId="109C9D36" w:rsidR="00A31183" w:rsidRPr="00A31183" w:rsidRDefault="00A31183" w:rsidP="00A31183">
      <w:pPr>
        <w:pStyle w:val="ListParagraph"/>
        <w:numPr>
          <w:ilvl w:val="0"/>
          <w:numId w:val="9"/>
        </w:numPr>
        <w:spacing w:after="0" w:line="320" w:lineRule="atLeast"/>
        <w:rPr>
          <w:rFonts w:eastAsia="Arial"/>
          <w:color w:val="FF0000"/>
          <w:lang w:val="en-US"/>
        </w:rPr>
      </w:pPr>
      <w:r w:rsidRPr="00A31183">
        <w:rPr>
          <w:rFonts w:eastAsia="Arial"/>
          <w:color w:val="FF0000"/>
          <w:lang w:val="en-US"/>
        </w:rPr>
        <w:t xml:space="preserve">SJH to advise the board of the position following the 7 March meeting with LPPA. </w:t>
      </w:r>
    </w:p>
    <w:p w14:paraId="7783A17B" w14:textId="77777777" w:rsidR="00B143BF" w:rsidRDefault="00B143BF" w:rsidP="00B143BF">
      <w:pPr>
        <w:spacing w:after="0" w:line="320" w:lineRule="atLeast"/>
        <w:rPr>
          <w:rFonts w:eastAsia="Arial"/>
          <w:lang w:val="en-US"/>
        </w:rPr>
      </w:pPr>
    </w:p>
    <w:p w14:paraId="4B2868CE" w14:textId="77777777" w:rsidR="00C27893" w:rsidRPr="00B143BF" w:rsidRDefault="00C27893" w:rsidP="00B143BF">
      <w:pPr>
        <w:spacing w:after="0" w:line="320" w:lineRule="atLeast"/>
        <w:rPr>
          <w:rFonts w:eastAsia="Arial"/>
          <w:lang w:val="en-US"/>
        </w:rPr>
      </w:pPr>
    </w:p>
    <w:p w14:paraId="5E1CDC5A" w14:textId="0E453438" w:rsidR="00B143BF" w:rsidRPr="00A31183" w:rsidRDefault="00B143BF" w:rsidP="00B143BF">
      <w:pPr>
        <w:pStyle w:val="ListParagraph"/>
        <w:widowControl w:val="0"/>
        <w:numPr>
          <w:ilvl w:val="0"/>
          <w:numId w:val="1"/>
        </w:numPr>
        <w:tabs>
          <w:tab w:val="left" w:pos="567"/>
        </w:tabs>
        <w:spacing w:after="0" w:line="320" w:lineRule="atLeast"/>
        <w:ind w:right="195"/>
        <w:rPr>
          <w:rFonts w:eastAsia="Arial"/>
          <w:b/>
          <w:bCs/>
          <w:lang w:val="en-US"/>
        </w:rPr>
      </w:pPr>
      <w:r w:rsidRPr="00B143BF">
        <w:rPr>
          <w:rFonts w:eastAsia="Arial"/>
          <w:b/>
        </w:rPr>
        <w:t>LPP Monthly Report (Standing Item)</w:t>
      </w:r>
    </w:p>
    <w:p w14:paraId="6862FFAF" w14:textId="3E2428B8" w:rsidR="00A31183" w:rsidRDefault="00A31183" w:rsidP="00A31183">
      <w:pPr>
        <w:pStyle w:val="ListParagraph"/>
        <w:widowControl w:val="0"/>
        <w:numPr>
          <w:ilvl w:val="0"/>
          <w:numId w:val="9"/>
        </w:numPr>
        <w:tabs>
          <w:tab w:val="left" w:pos="567"/>
        </w:tabs>
        <w:spacing w:after="0" w:line="320" w:lineRule="atLeast"/>
        <w:ind w:right="195"/>
        <w:rPr>
          <w:rFonts w:eastAsia="Arial"/>
          <w:lang w:val="en-US"/>
        </w:rPr>
      </w:pPr>
      <w:r w:rsidRPr="00A31183">
        <w:rPr>
          <w:rFonts w:eastAsia="Arial"/>
          <w:lang w:val="en-US"/>
        </w:rPr>
        <w:t>Rag rating 9.2 – Above SLA 95%</w:t>
      </w:r>
    </w:p>
    <w:p w14:paraId="00B2A287" w14:textId="44A0A90B" w:rsidR="00A31183" w:rsidRDefault="00A31183" w:rsidP="00A31183">
      <w:pPr>
        <w:pStyle w:val="ListParagraph"/>
        <w:widowControl w:val="0"/>
        <w:numPr>
          <w:ilvl w:val="0"/>
          <w:numId w:val="9"/>
        </w:numPr>
        <w:tabs>
          <w:tab w:val="left" w:pos="567"/>
        </w:tabs>
        <w:spacing w:after="0" w:line="320" w:lineRule="atLeast"/>
        <w:ind w:right="195"/>
        <w:rPr>
          <w:rFonts w:eastAsia="Arial"/>
          <w:lang w:val="en-US"/>
        </w:rPr>
      </w:pPr>
      <w:r>
        <w:rPr>
          <w:rFonts w:eastAsia="Arial"/>
          <w:lang w:val="en-US"/>
        </w:rPr>
        <w:t>Reports of small delays with McCloud payments</w:t>
      </w:r>
    </w:p>
    <w:p w14:paraId="2B969E87" w14:textId="0150390B" w:rsidR="00A31183" w:rsidRDefault="00A31183" w:rsidP="00A31183">
      <w:pPr>
        <w:pStyle w:val="ListParagraph"/>
        <w:widowControl w:val="0"/>
        <w:numPr>
          <w:ilvl w:val="0"/>
          <w:numId w:val="9"/>
        </w:numPr>
        <w:tabs>
          <w:tab w:val="left" w:pos="567"/>
        </w:tabs>
        <w:spacing w:after="0" w:line="320" w:lineRule="atLeast"/>
        <w:ind w:right="195"/>
        <w:rPr>
          <w:rFonts w:eastAsia="Arial"/>
          <w:lang w:val="en-US"/>
        </w:rPr>
      </w:pPr>
      <w:r>
        <w:rPr>
          <w:rFonts w:eastAsia="Arial"/>
          <w:lang w:val="en-US"/>
        </w:rPr>
        <w:t>Help desk performance – 41 second average call wait time. 47 received for KFRS.</w:t>
      </w:r>
    </w:p>
    <w:p w14:paraId="5694EC8C" w14:textId="6542F415" w:rsidR="00A31183" w:rsidRDefault="00A31183" w:rsidP="00A31183">
      <w:pPr>
        <w:pStyle w:val="ListParagraph"/>
        <w:widowControl w:val="0"/>
        <w:numPr>
          <w:ilvl w:val="0"/>
          <w:numId w:val="9"/>
        </w:numPr>
        <w:tabs>
          <w:tab w:val="left" w:pos="567"/>
        </w:tabs>
        <w:spacing w:after="0" w:line="320" w:lineRule="atLeast"/>
        <w:ind w:right="195"/>
        <w:rPr>
          <w:rFonts w:eastAsia="Arial"/>
          <w:lang w:val="en-US"/>
        </w:rPr>
      </w:pPr>
      <w:r>
        <w:rPr>
          <w:rFonts w:eastAsia="Arial"/>
          <w:lang w:val="en-US"/>
        </w:rPr>
        <w:t xml:space="preserve">1 complaint to LPP for payroll which has been rectified. </w:t>
      </w:r>
    </w:p>
    <w:p w14:paraId="4E39521E" w14:textId="2CAA71BA" w:rsidR="00A31183" w:rsidRDefault="00A31183" w:rsidP="00A31183">
      <w:pPr>
        <w:pStyle w:val="ListParagraph"/>
        <w:widowControl w:val="0"/>
        <w:numPr>
          <w:ilvl w:val="0"/>
          <w:numId w:val="9"/>
        </w:numPr>
        <w:tabs>
          <w:tab w:val="left" w:pos="567"/>
        </w:tabs>
        <w:spacing w:after="0" w:line="320" w:lineRule="atLeast"/>
        <w:ind w:right="195"/>
        <w:rPr>
          <w:rFonts w:eastAsia="Arial"/>
          <w:lang w:val="en-US"/>
        </w:rPr>
      </w:pPr>
      <w:r>
        <w:rPr>
          <w:rFonts w:eastAsia="Arial"/>
          <w:lang w:val="en-US"/>
        </w:rPr>
        <w:t>No breaches</w:t>
      </w:r>
      <w:r w:rsidR="00B52530">
        <w:rPr>
          <w:rFonts w:eastAsia="Arial"/>
          <w:lang w:val="en-US"/>
        </w:rPr>
        <w:t xml:space="preserve"> to</w:t>
      </w:r>
      <w:r>
        <w:rPr>
          <w:rFonts w:eastAsia="Arial"/>
          <w:lang w:val="en-US"/>
        </w:rPr>
        <w:t xml:space="preserve"> report. </w:t>
      </w:r>
    </w:p>
    <w:p w14:paraId="2DD0B83E" w14:textId="77777777" w:rsidR="00B143BF" w:rsidRPr="00B143BF" w:rsidRDefault="00B143BF" w:rsidP="00B143BF">
      <w:pPr>
        <w:widowControl w:val="0"/>
        <w:tabs>
          <w:tab w:val="left" w:pos="567"/>
        </w:tabs>
        <w:spacing w:after="0" w:line="320" w:lineRule="atLeast"/>
        <w:ind w:right="195"/>
        <w:rPr>
          <w:rFonts w:eastAsia="Arial"/>
          <w:b/>
          <w:bCs/>
          <w:lang w:val="en-US"/>
        </w:rPr>
      </w:pPr>
    </w:p>
    <w:p w14:paraId="5858B3D1" w14:textId="77777777" w:rsidR="00B143BF" w:rsidRPr="00B143BF" w:rsidRDefault="00B143BF" w:rsidP="00B143BF">
      <w:pPr>
        <w:pStyle w:val="NormalWeb"/>
        <w:numPr>
          <w:ilvl w:val="0"/>
          <w:numId w:val="1"/>
        </w:numPr>
        <w:rPr>
          <w:rFonts w:ascii="Arial" w:hAnsi="Arial" w:cs="Arial"/>
          <w:b/>
          <w:bCs/>
          <w:color w:val="000000"/>
          <w:sz w:val="22"/>
          <w:szCs w:val="22"/>
        </w:rPr>
      </w:pPr>
      <w:r w:rsidRPr="00B143BF">
        <w:rPr>
          <w:rFonts w:ascii="Arial" w:hAnsi="Arial" w:cs="Arial"/>
          <w:b/>
          <w:bCs/>
          <w:color w:val="000000"/>
          <w:sz w:val="22"/>
          <w:szCs w:val="22"/>
        </w:rPr>
        <w:t>Update on Cases (Standing Item)</w:t>
      </w:r>
    </w:p>
    <w:p w14:paraId="6E5DC6A4" w14:textId="77777777" w:rsidR="00B143BF" w:rsidRPr="00240B82" w:rsidRDefault="00B143BF" w:rsidP="00B143BF">
      <w:pPr>
        <w:pStyle w:val="NormalWeb"/>
        <w:numPr>
          <w:ilvl w:val="0"/>
          <w:numId w:val="5"/>
        </w:numPr>
        <w:rPr>
          <w:rFonts w:ascii="Arial" w:hAnsi="Arial" w:cs="Arial"/>
          <w:b/>
          <w:bCs/>
          <w:color w:val="000000"/>
          <w:sz w:val="22"/>
          <w:szCs w:val="22"/>
        </w:rPr>
      </w:pPr>
      <w:r w:rsidRPr="00240B82">
        <w:rPr>
          <w:rFonts w:ascii="Arial" w:hAnsi="Arial" w:cs="Arial"/>
          <w:b/>
          <w:bCs/>
          <w:color w:val="000000"/>
          <w:sz w:val="22"/>
          <w:szCs w:val="22"/>
        </w:rPr>
        <w:t>McCloud vs Sargent Case</w:t>
      </w:r>
    </w:p>
    <w:p w14:paraId="7474EA10" w14:textId="799B1E83" w:rsidR="00C27893" w:rsidRPr="00240B82" w:rsidRDefault="00C27893" w:rsidP="00C27893">
      <w:pPr>
        <w:pStyle w:val="NormalWeb"/>
        <w:numPr>
          <w:ilvl w:val="1"/>
          <w:numId w:val="5"/>
        </w:numPr>
        <w:rPr>
          <w:rFonts w:ascii="Arial" w:hAnsi="Arial" w:cs="Arial"/>
          <w:color w:val="000000"/>
          <w:sz w:val="22"/>
          <w:szCs w:val="22"/>
        </w:rPr>
      </w:pPr>
      <w:r w:rsidRPr="00240B82">
        <w:rPr>
          <w:rFonts w:ascii="Arial" w:hAnsi="Arial" w:cs="Arial"/>
          <w:color w:val="000000"/>
          <w:sz w:val="22"/>
          <w:szCs w:val="22"/>
        </w:rPr>
        <w:t>Processed 78</w:t>
      </w:r>
      <w:r w:rsidR="00B52530">
        <w:rPr>
          <w:rFonts w:ascii="Arial" w:hAnsi="Arial" w:cs="Arial"/>
          <w:color w:val="000000"/>
          <w:sz w:val="22"/>
          <w:szCs w:val="22"/>
        </w:rPr>
        <w:t xml:space="preserve"> (</w:t>
      </w:r>
      <w:r w:rsidRPr="00240B82">
        <w:rPr>
          <w:rFonts w:ascii="Arial" w:hAnsi="Arial" w:cs="Arial"/>
          <w:color w:val="000000"/>
          <w:sz w:val="22"/>
          <w:szCs w:val="22"/>
        </w:rPr>
        <w:t>1992</w:t>
      </w:r>
      <w:r w:rsidR="00B52530">
        <w:rPr>
          <w:rFonts w:ascii="Arial" w:hAnsi="Arial" w:cs="Arial"/>
          <w:color w:val="000000"/>
          <w:sz w:val="22"/>
          <w:szCs w:val="22"/>
        </w:rPr>
        <w:t>)</w:t>
      </w:r>
      <w:r w:rsidRPr="00240B82">
        <w:rPr>
          <w:rFonts w:ascii="Arial" w:hAnsi="Arial" w:cs="Arial"/>
          <w:color w:val="000000"/>
          <w:sz w:val="22"/>
          <w:szCs w:val="22"/>
        </w:rPr>
        <w:t xml:space="preserve"> Pension Contribution Adjustments and 93 </w:t>
      </w:r>
      <w:r w:rsidR="00B52530">
        <w:rPr>
          <w:rFonts w:ascii="Arial" w:hAnsi="Arial" w:cs="Arial"/>
          <w:color w:val="000000"/>
          <w:sz w:val="22"/>
          <w:szCs w:val="22"/>
        </w:rPr>
        <w:t>(</w:t>
      </w:r>
      <w:r w:rsidRPr="00240B82">
        <w:rPr>
          <w:rFonts w:ascii="Arial" w:hAnsi="Arial" w:cs="Arial"/>
          <w:color w:val="000000"/>
          <w:sz w:val="22"/>
          <w:szCs w:val="22"/>
        </w:rPr>
        <w:t>2006</w:t>
      </w:r>
      <w:r w:rsidR="00B52530">
        <w:rPr>
          <w:rFonts w:ascii="Arial" w:hAnsi="Arial" w:cs="Arial"/>
          <w:color w:val="000000"/>
          <w:sz w:val="22"/>
          <w:szCs w:val="22"/>
        </w:rPr>
        <w:t>)</w:t>
      </w:r>
      <w:r w:rsidRPr="00240B82">
        <w:rPr>
          <w:rFonts w:ascii="Arial" w:hAnsi="Arial" w:cs="Arial"/>
          <w:color w:val="000000"/>
          <w:sz w:val="22"/>
          <w:szCs w:val="22"/>
        </w:rPr>
        <w:t xml:space="preserve"> Contribution Adjustments. 1992 are paused until the next round of ABS’, we continue to process 2006 as per regulation. </w:t>
      </w:r>
    </w:p>
    <w:p w14:paraId="2715D721" w14:textId="573BEDE1" w:rsidR="00B143BF" w:rsidRPr="00240B82" w:rsidRDefault="00C27893" w:rsidP="00B143BF">
      <w:pPr>
        <w:pStyle w:val="NormalWeb"/>
        <w:numPr>
          <w:ilvl w:val="0"/>
          <w:numId w:val="5"/>
        </w:numPr>
        <w:rPr>
          <w:rFonts w:ascii="Arial" w:hAnsi="Arial" w:cs="Arial"/>
          <w:b/>
          <w:bCs/>
          <w:color w:val="000000"/>
          <w:sz w:val="22"/>
          <w:szCs w:val="22"/>
        </w:rPr>
      </w:pPr>
      <w:r w:rsidRPr="00240B82">
        <w:rPr>
          <w:rFonts w:ascii="Arial" w:hAnsi="Arial" w:cs="Arial"/>
          <w:b/>
          <w:bCs/>
          <w:color w:val="000000"/>
          <w:sz w:val="22"/>
          <w:szCs w:val="22"/>
        </w:rPr>
        <w:t>Matthews/</w:t>
      </w:r>
      <w:r w:rsidR="00B143BF" w:rsidRPr="00240B82">
        <w:rPr>
          <w:rFonts w:ascii="Arial" w:hAnsi="Arial" w:cs="Arial"/>
          <w:b/>
          <w:bCs/>
          <w:color w:val="000000"/>
          <w:sz w:val="22"/>
          <w:szCs w:val="22"/>
        </w:rPr>
        <w:t>O’Brien Case</w:t>
      </w:r>
    </w:p>
    <w:p w14:paraId="0648DCC0"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 xml:space="preserve">592 expressions of interests </w:t>
      </w:r>
    </w:p>
    <w:p w14:paraId="344975A3"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 xml:space="preserve">4 Cases with GAD </w:t>
      </w:r>
    </w:p>
    <w:p w14:paraId="0132B76D"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9 individuals were no in scope</w:t>
      </w:r>
    </w:p>
    <w:p w14:paraId="11B36F79"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12 cases sent to their current FRA</w:t>
      </w:r>
    </w:p>
    <w:p w14:paraId="2BC82224"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567 Statements have been sent</w:t>
      </w:r>
    </w:p>
    <w:p w14:paraId="37D2925D"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397 responses</w:t>
      </w:r>
    </w:p>
    <w:p w14:paraId="2445BC5C"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387 have elected to join</w:t>
      </w:r>
    </w:p>
    <w:p w14:paraId="2257EAFE" w14:textId="77777777"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13 have elected to not join</w:t>
      </w:r>
    </w:p>
    <w:p w14:paraId="697CFDCC" w14:textId="6CF07355" w:rsidR="00C27893" w:rsidRPr="00240B82" w:rsidRDefault="00C27893" w:rsidP="00C27893">
      <w:pPr>
        <w:numPr>
          <w:ilvl w:val="1"/>
          <w:numId w:val="5"/>
        </w:numPr>
        <w:spacing w:after="0" w:line="240" w:lineRule="auto"/>
        <w:rPr>
          <w:rFonts w:eastAsia="Times New Roman" w:cs="Arial"/>
        </w:rPr>
      </w:pPr>
      <w:r w:rsidRPr="00240B82">
        <w:rPr>
          <w:rFonts w:eastAsia="Times New Roman" w:cs="Arial"/>
        </w:rPr>
        <w:t>Pay and Pensions team have sent the details of all individuals who have elected to join over to LPPA to create profiles on their system.</w:t>
      </w:r>
    </w:p>
    <w:p w14:paraId="1C9FCE4D" w14:textId="1E9A78B7" w:rsidR="00B143BF" w:rsidRPr="00240B82" w:rsidRDefault="00B143BF" w:rsidP="00B143BF">
      <w:pPr>
        <w:pStyle w:val="NormalWeb"/>
        <w:numPr>
          <w:ilvl w:val="0"/>
          <w:numId w:val="5"/>
        </w:numPr>
        <w:rPr>
          <w:rFonts w:ascii="Arial" w:hAnsi="Arial" w:cs="Arial"/>
          <w:b/>
          <w:bCs/>
          <w:color w:val="000000"/>
          <w:sz w:val="22"/>
          <w:szCs w:val="22"/>
        </w:rPr>
      </w:pPr>
      <w:r w:rsidRPr="00240B82">
        <w:rPr>
          <w:rFonts w:ascii="Arial" w:hAnsi="Arial" w:cs="Arial"/>
          <w:b/>
          <w:bCs/>
          <w:color w:val="000000"/>
          <w:sz w:val="22"/>
          <w:szCs w:val="22"/>
        </w:rPr>
        <w:t>IDRP Cases Update</w:t>
      </w:r>
    </w:p>
    <w:p w14:paraId="0B707A19" w14:textId="0317AF85" w:rsidR="00A31183" w:rsidRPr="00240B82" w:rsidRDefault="00A31183" w:rsidP="00A31183">
      <w:pPr>
        <w:pStyle w:val="NormalWeb"/>
        <w:numPr>
          <w:ilvl w:val="1"/>
          <w:numId w:val="5"/>
        </w:numPr>
        <w:rPr>
          <w:rFonts w:ascii="Arial" w:hAnsi="Arial" w:cs="Arial"/>
          <w:color w:val="000000"/>
          <w:sz w:val="22"/>
          <w:szCs w:val="22"/>
        </w:rPr>
      </w:pPr>
      <w:r w:rsidRPr="00240B82">
        <w:rPr>
          <w:rFonts w:ascii="Arial" w:hAnsi="Arial" w:cs="Arial"/>
          <w:color w:val="000000"/>
          <w:sz w:val="22"/>
          <w:szCs w:val="22"/>
        </w:rPr>
        <w:t xml:space="preserve">No IDRP cases reported. </w:t>
      </w:r>
    </w:p>
    <w:p w14:paraId="39E3F6FF" w14:textId="04FB75C0" w:rsidR="00240B82" w:rsidRPr="00240B82" w:rsidRDefault="00240B82" w:rsidP="00240B82">
      <w:pPr>
        <w:pStyle w:val="NormalWeb"/>
        <w:numPr>
          <w:ilvl w:val="0"/>
          <w:numId w:val="1"/>
        </w:numPr>
        <w:rPr>
          <w:rFonts w:ascii="Arial" w:hAnsi="Arial" w:cs="Arial"/>
          <w:b/>
          <w:bCs/>
          <w:color w:val="000000"/>
          <w:sz w:val="22"/>
          <w:szCs w:val="22"/>
        </w:rPr>
      </w:pPr>
      <w:r w:rsidRPr="00240B82">
        <w:rPr>
          <w:rFonts w:ascii="Arial" w:hAnsi="Arial" w:cs="Arial"/>
          <w:b/>
          <w:bCs/>
          <w:color w:val="000000"/>
          <w:sz w:val="22"/>
          <w:szCs w:val="22"/>
        </w:rPr>
        <w:t>Pension Dashboard</w:t>
      </w:r>
    </w:p>
    <w:p w14:paraId="57DCA97B" w14:textId="79C25B1D" w:rsidR="00240B82" w:rsidRPr="00240B82" w:rsidRDefault="00240B82" w:rsidP="00240B82">
      <w:pPr>
        <w:pStyle w:val="NormalWeb"/>
        <w:numPr>
          <w:ilvl w:val="1"/>
          <w:numId w:val="1"/>
        </w:numPr>
        <w:rPr>
          <w:rFonts w:ascii="Arial" w:hAnsi="Arial" w:cs="Arial"/>
          <w:b/>
          <w:bCs/>
          <w:color w:val="000000"/>
          <w:sz w:val="22"/>
          <w:szCs w:val="22"/>
        </w:rPr>
      </w:pPr>
      <w:r w:rsidRPr="00240B82">
        <w:rPr>
          <w:rFonts w:ascii="Arial" w:hAnsi="Arial" w:cs="Arial"/>
          <w:color w:val="000000"/>
          <w:sz w:val="22"/>
          <w:szCs w:val="22"/>
        </w:rPr>
        <w:t xml:space="preserve">Last update, LPP were engaging with voluntary contribution providers. </w:t>
      </w:r>
    </w:p>
    <w:p w14:paraId="7B8E7A99" w14:textId="596FBF03" w:rsidR="00240B82" w:rsidRPr="00240B82" w:rsidRDefault="00240B82" w:rsidP="00240B82">
      <w:pPr>
        <w:pStyle w:val="NormalWeb"/>
        <w:numPr>
          <w:ilvl w:val="1"/>
          <w:numId w:val="1"/>
        </w:numPr>
        <w:rPr>
          <w:rFonts w:ascii="Arial" w:hAnsi="Arial" w:cs="Arial"/>
          <w:b/>
          <w:bCs/>
          <w:color w:val="000000"/>
          <w:sz w:val="22"/>
          <w:szCs w:val="22"/>
        </w:rPr>
      </w:pPr>
      <w:r w:rsidRPr="00240B82">
        <w:rPr>
          <w:rFonts w:ascii="Arial" w:hAnsi="Arial" w:cs="Arial"/>
          <w:color w:val="000000"/>
          <w:sz w:val="22"/>
          <w:szCs w:val="22"/>
        </w:rPr>
        <w:t>The next roundtable will provide information on the next dashboard.</w:t>
      </w:r>
    </w:p>
    <w:p w14:paraId="768E8185" w14:textId="59EE50BC" w:rsidR="00240B82" w:rsidRPr="00240B82" w:rsidRDefault="00240B82" w:rsidP="00240B82">
      <w:pPr>
        <w:pStyle w:val="NormalWeb"/>
        <w:numPr>
          <w:ilvl w:val="1"/>
          <w:numId w:val="1"/>
        </w:numPr>
        <w:rPr>
          <w:rFonts w:ascii="Arial" w:hAnsi="Arial" w:cs="Arial"/>
          <w:b/>
          <w:bCs/>
          <w:color w:val="000000"/>
          <w:sz w:val="22"/>
          <w:szCs w:val="22"/>
        </w:rPr>
      </w:pPr>
      <w:r w:rsidRPr="00240B82">
        <w:rPr>
          <w:rFonts w:ascii="Arial" w:hAnsi="Arial" w:cs="Arial"/>
          <w:color w:val="000000"/>
          <w:sz w:val="22"/>
          <w:szCs w:val="22"/>
        </w:rPr>
        <w:t>Data is to go live in October 2025, then go live in 2026 on the dashboard.</w:t>
      </w:r>
    </w:p>
    <w:p w14:paraId="4F8DF16B" w14:textId="77777777" w:rsidR="00240B82" w:rsidRPr="00240B82" w:rsidRDefault="00240B82" w:rsidP="00240B82">
      <w:pPr>
        <w:pStyle w:val="NormalWeb"/>
        <w:ind w:left="1617"/>
        <w:rPr>
          <w:rFonts w:ascii="Arial" w:hAnsi="Arial" w:cs="Arial"/>
          <w:b/>
          <w:bCs/>
          <w:color w:val="000000"/>
          <w:sz w:val="22"/>
          <w:szCs w:val="22"/>
        </w:rPr>
      </w:pPr>
    </w:p>
    <w:p w14:paraId="2A86B624" w14:textId="77777777" w:rsidR="00240B82" w:rsidRPr="00240B82" w:rsidRDefault="00240B82" w:rsidP="00240B82">
      <w:pPr>
        <w:pStyle w:val="NormalWeb"/>
        <w:numPr>
          <w:ilvl w:val="0"/>
          <w:numId w:val="1"/>
        </w:numPr>
        <w:rPr>
          <w:rFonts w:ascii="Arial" w:hAnsi="Arial" w:cs="Arial"/>
          <w:b/>
          <w:bCs/>
          <w:color w:val="000000"/>
          <w:sz w:val="22"/>
          <w:szCs w:val="22"/>
        </w:rPr>
      </w:pPr>
      <w:r w:rsidRPr="00240B82">
        <w:rPr>
          <w:rFonts w:ascii="Arial" w:hAnsi="Arial" w:cs="Arial"/>
          <w:b/>
          <w:bCs/>
          <w:color w:val="000000"/>
          <w:sz w:val="22"/>
          <w:szCs w:val="22"/>
        </w:rPr>
        <w:t xml:space="preserve">AOB: </w:t>
      </w:r>
    </w:p>
    <w:p w14:paraId="29564B27" w14:textId="1FBD74DA" w:rsidR="00240B82" w:rsidRPr="00240B82" w:rsidRDefault="00240B82" w:rsidP="00240B82">
      <w:pPr>
        <w:pStyle w:val="NormalWeb"/>
        <w:numPr>
          <w:ilvl w:val="0"/>
          <w:numId w:val="13"/>
        </w:numPr>
        <w:rPr>
          <w:rFonts w:ascii="Arial" w:hAnsi="Arial" w:cs="Arial"/>
          <w:b/>
          <w:bCs/>
          <w:color w:val="000000"/>
          <w:sz w:val="22"/>
          <w:szCs w:val="22"/>
        </w:rPr>
      </w:pPr>
      <w:r w:rsidRPr="00240B82">
        <w:rPr>
          <w:rFonts w:ascii="Arial" w:hAnsi="Arial" w:cs="Arial"/>
          <w:color w:val="000000"/>
          <w:sz w:val="22"/>
          <w:szCs w:val="22"/>
        </w:rPr>
        <w:t xml:space="preserve">SJH: Pension Calculator should be live in </w:t>
      </w:r>
      <w:proofErr w:type="gramStart"/>
      <w:r w:rsidRPr="00240B82">
        <w:rPr>
          <w:rFonts w:ascii="Arial" w:hAnsi="Arial" w:cs="Arial"/>
          <w:color w:val="000000"/>
          <w:sz w:val="22"/>
          <w:szCs w:val="22"/>
        </w:rPr>
        <w:t>Spring time</w:t>
      </w:r>
      <w:proofErr w:type="gramEnd"/>
      <w:r w:rsidRPr="00240B82">
        <w:rPr>
          <w:rFonts w:ascii="Arial" w:hAnsi="Arial" w:cs="Arial"/>
          <w:color w:val="000000"/>
          <w:sz w:val="22"/>
          <w:szCs w:val="22"/>
        </w:rPr>
        <w:t xml:space="preserve">. LPP are currently working on this. This is also on the agenda for the LPP meeting on 7 March. </w:t>
      </w:r>
    </w:p>
    <w:p w14:paraId="652DBC0F" w14:textId="3EFFA175" w:rsidR="00240B82" w:rsidRPr="00240B82" w:rsidRDefault="00240B82" w:rsidP="00240B82">
      <w:pPr>
        <w:pStyle w:val="NormalWeb"/>
        <w:numPr>
          <w:ilvl w:val="0"/>
          <w:numId w:val="13"/>
        </w:numPr>
        <w:rPr>
          <w:rFonts w:ascii="Arial" w:hAnsi="Arial" w:cs="Arial"/>
          <w:b/>
          <w:bCs/>
          <w:color w:val="000000"/>
          <w:sz w:val="22"/>
          <w:szCs w:val="22"/>
        </w:rPr>
      </w:pPr>
      <w:r w:rsidRPr="00240B82">
        <w:rPr>
          <w:rFonts w:ascii="Arial" w:hAnsi="Arial" w:cs="Arial"/>
          <w:color w:val="000000"/>
          <w:sz w:val="22"/>
          <w:szCs w:val="22"/>
        </w:rPr>
        <w:t xml:space="preserve">MD: </w:t>
      </w:r>
      <w:r w:rsidR="009668ED">
        <w:rPr>
          <w:rFonts w:ascii="Arial" w:hAnsi="Arial" w:cs="Arial"/>
          <w:color w:val="000000"/>
          <w:sz w:val="22"/>
          <w:szCs w:val="22"/>
        </w:rPr>
        <w:t>All board members to ensure they have done pension training</w:t>
      </w:r>
      <w:r w:rsidRPr="00240B82">
        <w:rPr>
          <w:rFonts w:ascii="Arial" w:hAnsi="Arial" w:cs="Arial"/>
          <w:color w:val="000000"/>
          <w:sz w:val="22"/>
          <w:szCs w:val="22"/>
        </w:rPr>
        <w:t>. We are required to do this. Please try and complete 1 per week</w:t>
      </w:r>
      <w:r w:rsidR="009668ED">
        <w:rPr>
          <w:rFonts w:ascii="Arial" w:hAnsi="Arial" w:cs="Arial"/>
          <w:color w:val="000000"/>
          <w:sz w:val="22"/>
          <w:szCs w:val="22"/>
        </w:rPr>
        <w:t xml:space="preserve"> until programme complete.</w:t>
      </w:r>
    </w:p>
    <w:p w14:paraId="510619B8" w14:textId="1DECC5BC" w:rsidR="00240B82" w:rsidRPr="00240B82" w:rsidRDefault="00240B82" w:rsidP="00240B82">
      <w:pPr>
        <w:pStyle w:val="NormalWeb"/>
        <w:numPr>
          <w:ilvl w:val="0"/>
          <w:numId w:val="13"/>
        </w:numPr>
        <w:rPr>
          <w:rFonts w:ascii="Arial" w:hAnsi="Arial" w:cs="Arial"/>
          <w:b/>
          <w:bCs/>
          <w:color w:val="000000"/>
          <w:sz w:val="22"/>
          <w:szCs w:val="22"/>
        </w:rPr>
      </w:pPr>
      <w:r w:rsidRPr="00240B82">
        <w:rPr>
          <w:rFonts w:ascii="Arial" w:hAnsi="Arial" w:cs="Arial"/>
          <w:color w:val="000000"/>
          <w:sz w:val="22"/>
          <w:szCs w:val="22"/>
        </w:rPr>
        <w:t xml:space="preserve">BF: LGA can provide a free training session. This could be looked at prior to Pension Board. </w:t>
      </w:r>
    </w:p>
    <w:p w14:paraId="55382247" w14:textId="0C7294E9" w:rsidR="00240B82" w:rsidRPr="00FB54B7" w:rsidRDefault="00240B82" w:rsidP="00240B82">
      <w:pPr>
        <w:pStyle w:val="NormalWeb"/>
        <w:numPr>
          <w:ilvl w:val="0"/>
          <w:numId w:val="13"/>
        </w:numPr>
        <w:rPr>
          <w:rFonts w:ascii="Arial" w:hAnsi="Arial" w:cs="Arial"/>
          <w:b/>
          <w:bCs/>
          <w:color w:val="000000"/>
          <w:sz w:val="22"/>
          <w:szCs w:val="22"/>
        </w:rPr>
      </w:pPr>
      <w:r w:rsidRPr="00240B82">
        <w:rPr>
          <w:rFonts w:ascii="Arial" w:hAnsi="Arial" w:cs="Arial"/>
          <w:color w:val="000000"/>
          <w:sz w:val="22"/>
          <w:szCs w:val="22"/>
        </w:rPr>
        <w:t>JB</w:t>
      </w:r>
      <w:r>
        <w:rPr>
          <w:rFonts w:ascii="Arial" w:hAnsi="Arial" w:cs="Arial"/>
          <w:color w:val="000000"/>
          <w:sz w:val="22"/>
          <w:szCs w:val="22"/>
        </w:rPr>
        <w:t>: Could we have a sentence</w:t>
      </w:r>
      <w:r w:rsidR="00FB54B7">
        <w:rPr>
          <w:rFonts w:ascii="Arial" w:hAnsi="Arial" w:cs="Arial"/>
          <w:color w:val="000000"/>
          <w:sz w:val="22"/>
          <w:szCs w:val="22"/>
        </w:rPr>
        <w:t xml:space="preserve">/header under each item on the minutes as an induction for each item for those who may not be aware of the details. </w:t>
      </w:r>
    </w:p>
    <w:p w14:paraId="5822B8E1" w14:textId="299F4151" w:rsidR="00FB54B7" w:rsidRPr="00FB54B7" w:rsidRDefault="00FB54B7" w:rsidP="00FB54B7">
      <w:pPr>
        <w:pStyle w:val="NormalWeb"/>
        <w:rPr>
          <w:rFonts w:ascii="Arial" w:hAnsi="Arial" w:cs="Arial"/>
          <w:color w:val="FF0000"/>
          <w:sz w:val="22"/>
          <w:szCs w:val="22"/>
        </w:rPr>
      </w:pPr>
      <w:r w:rsidRPr="00FB54B7">
        <w:rPr>
          <w:rFonts w:ascii="Arial" w:hAnsi="Arial" w:cs="Arial"/>
          <w:color w:val="FF0000"/>
          <w:sz w:val="22"/>
          <w:szCs w:val="22"/>
        </w:rPr>
        <w:t>Actions:</w:t>
      </w:r>
    </w:p>
    <w:p w14:paraId="660E1369" w14:textId="2935EE4C" w:rsidR="00FB54B7" w:rsidRPr="00FB54B7" w:rsidRDefault="00FB54B7" w:rsidP="00FB54B7">
      <w:pPr>
        <w:pStyle w:val="NormalWeb"/>
        <w:numPr>
          <w:ilvl w:val="0"/>
          <w:numId w:val="14"/>
        </w:numPr>
        <w:rPr>
          <w:rFonts w:ascii="Arial" w:hAnsi="Arial" w:cs="Arial"/>
          <w:color w:val="FF0000"/>
          <w:sz w:val="22"/>
          <w:szCs w:val="22"/>
        </w:rPr>
      </w:pPr>
      <w:r w:rsidRPr="00FB54B7">
        <w:rPr>
          <w:rFonts w:ascii="Arial" w:hAnsi="Arial" w:cs="Arial"/>
          <w:color w:val="FF0000"/>
          <w:sz w:val="22"/>
          <w:szCs w:val="22"/>
        </w:rPr>
        <w:t xml:space="preserve">BF to look into LGA providing a free training session. </w:t>
      </w:r>
    </w:p>
    <w:p w14:paraId="4969FB90" w14:textId="5AAACDA9" w:rsidR="00FB54B7" w:rsidRDefault="00FB54B7" w:rsidP="00FB54B7">
      <w:pPr>
        <w:pStyle w:val="NormalWeb"/>
        <w:numPr>
          <w:ilvl w:val="0"/>
          <w:numId w:val="14"/>
        </w:numPr>
        <w:rPr>
          <w:rFonts w:ascii="Arial" w:hAnsi="Arial" w:cs="Arial"/>
          <w:color w:val="FF0000"/>
          <w:sz w:val="22"/>
          <w:szCs w:val="22"/>
        </w:rPr>
      </w:pPr>
      <w:r w:rsidRPr="00FB54B7">
        <w:rPr>
          <w:rFonts w:ascii="Arial" w:hAnsi="Arial" w:cs="Arial"/>
          <w:color w:val="FF0000"/>
          <w:sz w:val="22"/>
          <w:szCs w:val="22"/>
        </w:rPr>
        <w:t xml:space="preserve">AC to have a header under each item on the minutes going forward. </w:t>
      </w:r>
    </w:p>
    <w:p w14:paraId="500B387D" w14:textId="6742F66E" w:rsidR="007646E5" w:rsidRPr="00FB54B7" w:rsidRDefault="007646E5" w:rsidP="00FB54B7">
      <w:pPr>
        <w:pStyle w:val="NormalWeb"/>
        <w:numPr>
          <w:ilvl w:val="0"/>
          <w:numId w:val="14"/>
        </w:numPr>
        <w:rPr>
          <w:rFonts w:ascii="Arial" w:hAnsi="Arial" w:cs="Arial"/>
          <w:color w:val="FF0000"/>
          <w:sz w:val="22"/>
          <w:szCs w:val="22"/>
        </w:rPr>
      </w:pPr>
      <w:r>
        <w:rPr>
          <w:rFonts w:ascii="Arial" w:hAnsi="Arial" w:cs="Arial"/>
          <w:color w:val="FF0000"/>
          <w:sz w:val="22"/>
          <w:szCs w:val="22"/>
        </w:rPr>
        <w:t xml:space="preserve">Members to complete training. </w:t>
      </w:r>
    </w:p>
    <w:p w14:paraId="7876DC8F" w14:textId="77777777" w:rsidR="00240B82" w:rsidRPr="00240B82" w:rsidRDefault="00240B82" w:rsidP="00240B82">
      <w:pPr>
        <w:pStyle w:val="NormalWeb"/>
        <w:ind w:left="567"/>
        <w:rPr>
          <w:rFonts w:ascii="Arial" w:hAnsi="Arial" w:cs="Arial"/>
          <w:b/>
          <w:bCs/>
          <w:color w:val="000000"/>
          <w:sz w:val="22"/>
          <w:szCs w:val="22"/>
        </w:rPr>
      </w:pPr>
    </w:p>
    <w:p w14:paraId="57B45383" w14:textId="77777777" w:rsidR="00A31183" w:rsidRPr="00B143BF" w:rsidRDefault="00A31183" w:rsidP="00240B82">
      <w:pPr>
        <w:pStyle w:val="NormalWeb"/>
        <w:rPr>
          <w:rFonts w:ascii="Arial" w:hAnsi="Arial" w:cs="Arial"/>
          <w:b/>
          <w:bCs/>
          <w:color w:val="000000"/>
          <w:sz w:val="22"/>
          <w:szCs w:val="22"/>
        </w:rPr>
      </w:pPr>
    </w:p>
    <w:p w14:paraId="3FA7BCBC" w14:textId="5C1A00EF" w:rsidR="00411657" w:rsidRPr="00B143BF" w:rsidRDefault="00411657" w:rsidP="00B143BF">
      <w:pPr>
        <w:widowControl w:val="0"/>
        <w:tabs>
          <w:tab w:val="left" w:pos="567"/>
        </w:tabs>
        <w:spacing w:after="0" w:line="320" w:lineRule="atLeast"/>
        <w:ind w:right="195"/>
        <w:rPr>
          <w:rFonts w:eastAsia="Arial"/>
          <w:b/>
          <w:bCs/>
          <w:lang w:val="en-US"/>
        </w:rPr>
      </w:pPr>
    </w:p>
    <w:p w14:paraId="0D77D54D" w14:textId="77777777" w:rsidR="00675512" w:rsidRDefault="00675512" w:rsidP="00B143BF">
      <w:pPr>
        <w:widowControl w:val="0"/>
        <w:tabs>
          <w:tab w:val="left" w:pos="567"/>
        </w:tabs>
        <w:spacing w:after="0" w:line="320" w:lineRule="atLeast"/>
        <w:ind w:right="195"/>
      </w:pPr>
    </w:p>
    <w:p w14:paraId="4B5318BE" w14:textId="77777777" w:rsidR="00E701F1" w:rsidRDefault="00E701F1" w:rsidP="00A71A20">
      <w:pPr>
        <w:pStyle w:val="ListParagraph"/>
        <w:widowControl w:val="0"/>
        <w:tabs>
          <w:tab w:val="left" w:pos="567"/>
        </w:tabs>
        <w:spacing w:after="0" w:line="320" w:lineRule="atLeast"/>
        <w:ind w:left="567" w:right="195"/>
        <w:rPr>
          <w:b/>
          <w:bCs/>
        </w:rPr>
      </w:pPr>
    </w:p>
    <w:p w14:paraId="7F16602E" w14:textId="77777777" w:rsidR="00E701F1" w:rsidRDefault="00E701F1" w:rsidP="00A71A20">
      <w:pPr>
        <w:pStyle w:val="ListParagraph"/>
        <w:widowControl w:val="0"/>
        <w:tabs>
          <w:tab w:val="left" w:pos="567"/>
        </w:tabs>
        <w:spacing w:after="0" w:line="320" w:lineRule="atLeast"/>
        <w:ind w:left="567" w:right="195"/>
        <w:rPr>
          <w:b/>
          <w:bCs/>
        </w:rPr>
      </w:pPr>
    </w:p>
    <w:p w14:paraId="5193A3B0" w14:textId="77777777" w:rsidR="00E701F1" w:rsidRDefault="00E701F1" w:rsidP="00A71A20">
      <w:pPr>
        <w:pStyle w:val="ListParagraph"/>
        <w:widowControl w:val="0"/>
        <w:tabs>
          <w:tab w:val="left" w:pos="567"/>
        </w:tabs>
        <w:spacing w:after="0" w:line="320" w:lineRule="atLeast"/>
        <w:ind w:left="567" w:right="195"/>
        <w:rPr>
          <w:b/>
          <w:bCs/>
        </w:rPr>
      </w:pPr>
    </w:p>
    <w:p w14:paraId="73A0F9C8" w14:textId="77777777" w:rsidR="00E701F1" w:rsidRDefault="00E701F1" w:rsidP="00A71A20">
      <w:pPr>
        <w:pStyle w:val="ListParagraph"/>
        <w:widowControl w:val="0"/>
        <w:tabs>
          <w:tab w:val="left" w:pos="567"/>
        </w:tabs>
        <w:spacing w:after="0" w:line="320" w:lineRule="atLeast"/>
        <w:ind w:left="567" w:right="195"/>
        <w:rPr>
          <w:b/>
          <w:bCs/>
        </w:rPr>
      </w:pPr>
    </w:p>
    <w:p w14:paraId="41CCCE5D" w14:textId="77777777" w:rsidR="00E701F1" w:rsidRDefault="00E701F1" w:rsidP="00A71A20">
      <w:pPr>
        <w:pStyle w:val="ListParagraph"/>
        <w:widowControl w:val="0"/>
        <w:tabs>
          <w:tab w:val="left" w:pos="567"/>
        </w:tabs>
        <w:spacing w:after="0" w:line="320" w:lineRule="atLeast"/>
        <w:ind w:left="567" w:right="195"/>
        <w:rPr>
          <w:b/>
          <w:bCs/>
        </w:rPr>
      </w:pPr>
    </w:p>
    <w:p w14:paraId="7D4CC951" w14:textId="77777777" w:rsidR="00AB0777" w:rsidRDefault="00AB0777" w:rsidP="00A71A20">
      <w:pPr>
        <w:pStyle w:val="ListParagraph"/>
        <w:widowControl w:val="0"/>
        <w:tabs>
          <w:tab w:val="left" w:pos="567"/>
        </w:tabs>
        <w:spacing w:after="0" w:line="320" w:lineRule="atLeast"/>
        <w:ind w:left="567" w:right="195"/>
        <w:rPr>
          <w:b/>
          <w:bCs/>
        </w:rPr>
      </w:pPr>
    </w:p>
    <w:p w14:paraId="36782233" w14:textId="77777777" w:rsidR="00AB0777" w:rsidRDefault="00AB0777" w:rsidP="00A71A20">
      <w:pPr>
        <w:pStyle w:val="ListParagraph"/>
        <w:widowControl w:val="0"/>
        <w:tabs>
          <w:tab w:val="left" w:pos="567"/>
        </w:tabs>
        <w:spacing w:after="0" w:line="320" w:lineRule="atLeast"/>
        <w:ind w:left="567" w:right="195"/>
        <w:rPr>
          <w:b/>
          <w:bCs/>
        </w:rPr>
      </w:pPr>
    </w:p>
    <w:p w14:paraId="4F208628" w14:textId="77777777" w:rsidR="00AB0777" w:rsidRDefault="00AB0777" w:rsidP="00A71A20">
      <w:pPr>
        <w:pStyle w:val="ListParagraph"/>
        <w:widowControl w:val="0"/>
        <w:tabs>
          <w:tab w:val="left" w:pos="567"/>
        </w:tabs>
        <w:spacing w:after="0" w:line="320" w:lineRule="atLeast"/>
        <w:ind w:left="567" w:right="195"/>
        <w:rPr>
          <w:b/>
          <w:bCs/>
        </w:rPr>
      </w:pPr>
    </w:p>
    <w:p w14:paraId="5BED8B80" w14:textId="77777777" w:rsidR="00AB0777" w:rsidRDefault="00AB0777" w:rsidP="00A71A20">
      <w:pPr>
        <w:pStyle w:val="ListParagraph"/>
        <w:widowControl w:val="0"/>
        <w:tabs>
          <w:tab w:val="left" w:pos="567"/>
        </w:tabs>
        <w:spacing w:after="0" w:line="320" w:lineRule="atLeast"/>
        <w:ind w:left="567" w:right="195"/>
        <w:rPr>
          <w:b/>
          <w:bCs/>
        </w:rPr>
      </w:pPr>
    </w:p>
    <w:p w14:paraId="79CE7D9C" w14:textId="77777777" w:rsidR="00AB0777" w:rsidRDefault="00AB0777" w:rsidP="00A71A20">
      <w:pPr>
        <w:pStyle w:val="ListParagraph"/>
        <w:widowControl w:val="0"/>
        <w:tabs>
          <w:tab w:val="left" w:pos="567"/>
        </w:tabs>
        <w:spacing w:after="0" w:line="320" w:lineRule="atLeast"/>
        <w:ind w:left="567" w:right="195"/>
        <w:rPr>
          <w:b/>
          <w:bCs/>
        </w:rPr>
      </w:pPr>
    </w:p>
    <w:p w14:paraId="34DAD5E3" w14:textId="77777777" w:rsidR="00AB0777" w:rsidRDefault="00AB0777" w:rsidP="00A71A20">
      <w:pPr>
        <w:pStyle w:val="ListParagraph"/>
        <w:widowControl w:val="0"/>
        <w:tabs>
          <w:tab w:val="left" w:pos="567"/>
        </w:tabs>
        <w:spacing w:after="0" w:line="320" w:lineRule="atLeast"/>
        <w:ind w:left="567" w:right="195"/>
        <w:rPr>
          <w:b/>
          <w:bCs/>
        </w:rPr>
      </w:pPr>
    </w:p>
    <w:p w14:paraId="672BBE48" w14:textId="77777777" w:rsidR="00AB0777" w:rsidRDefault="00AB0777" w:rsidP="00A71A20">
      <w:pPr>
        <w:pStyle w:val="ListParagraph"/>
        <w:widowControl w:val="0"/>
        <w:tabs>
          <w:tab w:val="left" w:pos="567"/>
        </w:tabs>
        <w:spacing w:after="0" w:line="320" w:lineRule="atLeast"/>
        <w:ind w:left="567" w:right="195"/>
        <w:rPr>
          <w:b/>
          <w:bCs/>
        </w:rPr>
      </w:pPr>
    </w:p>
    <w:p w14:paraId="04DB5ED4" w14:textId="77777777" w:rsidR="00AB0777" w:rsidRDefault="00AB0777" w:rsidP="00A71A20">
      <w:pPr>
        <w:pStyle w:val="ListParagraph"/>
        <w:widowControl w:val="0"/>
        <w:tabs>
          <w:tab w:val="left" w:pos="567"/>
        </w:tabs>
        <w:spacing w:after="0" w:line="320" w:lineRule="atLeast"/>
        <w:ind w:left="567" w:right="195"/>
        <w:rPr>
          <w:b/>
          <w:bCs/>
        </w:rPr>
      </w:pPr>
    </w:p>
    <w:p w14:paraId="7A7ADC4A" w14:textId="77777777" w:rsidR="00AB0777" w:rsidRDefault="00AB0777" w:rsidP="00A71A20">
      <w:pPr>
        <w:pStyle w:val="ListParagraph"/>
        <w:widowControl w:val="0"/>
        <w:tabs>
          <w:tab w:val="left" w:pos="567"/>
        </w:tabs>
        <w:spacing w:after="0" w:line="320" w:lineRule="atLeast"/>
        <w:ind w:left="567" w:right="195"/>
        <w:rPr>
          <w:b/>
          <w:bCs/>
        </w:rPr>
      </w:pPr>
    </w:p>
    <w:p w14:paraId="0562DFAE" w14:textId="77777777" w:rsidR="00AB0777" w:rsidRDefault="00AB0777" w:rsidP="00A71A20">
      <w:pPr>
        <w:pStyle w:val="ListParagraph"/>
        <w:widowControl w:val="0"/>
        <w:tabs>
          <w:tab w:val="left" w:pos="567"/>
        </w:tabs>
        <w:spacing w:after="0" w:line="320" w:lineRule="atLeast"/>
        <w:ind w:left="567" w:right="195"/>
        <w:rPr>
          <w:b/>
          <w:bCs/>
        </w:rPr>
      </w:pPr>
    </w:p>
    <w:p w14:paraId="52F0E19A" w14:textId="77777777" w:rsidR="00AB0777" w:rsidRDefault="00AB0777" w:rsidP="00A71A20">
      <w:pPr>
        <w:pStyle w:val="ListParagraph"/>
        <w:widowControl w:val="0"/>
        <w:tabs>
          <w:tab w:val="left" w:pos="567"/>
        </w:tabs>
        <w:spacing w:after="0" w:line="320" w:lineRule="atLeast"/>
        <w:ind w:left="567" w:right="195"/>
        <w:rPr>
          <w:b/>
          <w:bCs/>
        </w:rPr>
      </w:pPr>
    </w:p>
    <w:p w14:paraId="21530ACE" w14:textId="77777777" w:rsidR="00AB0777" w:rsidRDefault="00AB0777" w:rsidP="00A71A20">
      <w:pPr>
        <w:pStyle w:val="ListParagraph"/>
        <w:widowControl w:val="0"/>
        <w:tabs>
          <w:tab w:val="left" w:pos="567"/>
        </w:tabs>
        <w:spacing w:after="0" w:line="320" w:lineRule="atLeast"/>
        <w:ind w:left="567" w:right="195"/>
        <w:rPr>
          <w:b/>
          <w:bCs/>
        </w:rPr>
      </w:pPr>
    </w:p>
    <w:p w14:paraId="62B195C3" w14:textId="77777777" w:rsidR="00AB0777" w:rsidRDefault="00AB0777" w:rsidP="00A71A20">
      <w:pPr>
        <w:pStyle w:val="ListParagraph"/>
        <w:widowControl w:val="0"/>
        <w:tabs>
          <w:tab w:val="left" w:pos="567"/>
        </w:tabs>
        <w:spacing w:after="0" w:line="320" w:lineRule="atLeast"/>
        <w:ind w:left="567" w:right="195"/>
        <w:rPr>
          <w:b/>
          <w:bCs/>
        </w:rPr>
      </w:pPr>
    </w:p>
    <w:p w14:paraId="00DCEE96" w14:textId="77777777" w:rsidR="00AB0777" w:rsidRDefault="00AB0777" w:rsidP="00A71A20">
      <w:pPr>
        <w:pStyle w:val="ListParagraph"/>
        <w:widowControl w:val="0"/>
        <w:tabs>
          <w:tab w:val="left" w:pos="567"/>
        </w:tabs>
        <w:spacing w:after="0" w:line="320" w:lineRule="atLeast"/>
        <w:ind w:left="567" w:right="195"/>
        <w:rPr>
          <w:b/>
          <w:bCs/>
        </w:rPr>
      </w:pPr>
    </w:p>
    <w:p w14:paraId="0B3BAE1D" w14:textId="77777777" w:rsidR="00AB0777" w:rsidRDefault="00AB0777" w:rsidP="00A71A20">
      <w:pPr>
        <w:pStyle w:val="ListParagraph"/>
        <w:widowControl w:val="0"/>
        <w:tabs>
          <w:tab w:val="left" w:pos="567"/>
        </w:tabs>
        <w:spacing w:after="0" w:line="320" w:lineRule="atLeast"/>
        <w:ind w:left="567" w:right="195"/>
        <w:rPr>
          <w:b/>
          <w:bCs/>
        </w:rPr>
      </w:pPr>
    </w:p>
    <w:p w14:paraId="2DC242F5" w14:textId="77777777" w:rsidR="00AB0777" w:rsidRDefault="00AB0777" w:rsidP="00A71A20">
      <w:pPr>
        <w:pStyle w:val="ListParagraph"/>
        <w:widowControl w:val="0"/>
        <w:tabs>
          <w:tab w:val="left" w:pos="567"/>
        </w:tabs>
        <w:spacing w:after="0" w:line="320" w:lineRule="atLeast"/>
        <w:ind w:left="567" w:right="195"/>
        <w:rPr>
          <w:b/>
          <w:bCs/>
        </w:rPr>
      </w:pPr>
    </w:p>
    <w:p w14:paraId="6D303940" w14:textId="77777777" w:rsidR="00AB0777" w:rsidRDefault="00AB0777" w:rsidP="00A71A20">
      <w:pPr>
        <w:pStyle w:val="ListParagraph"/>
        <w:widowControl w:val="0"/>
        <w:tabs>
          <w:tab w:val="left" w:pos="567"/>
        </w:tabs>
        <w:spacing w:after="0" w:line="320" w:lineRule="atLeast"/>
        <w:ind w:left="567" w:right="195"/>
        <w:rPr>
          <w:b/>
          <w:bCs/>
        </w:rPr>
      </w:pPr>
    </w:p>
    <w:p w14:paraId="281676D2" w14:textId="77777777" w:rsidR="00AB0777" w:rsidRDefault="00AB0777" w:rsidP="00A71A20">
      <w:pPr>
        <w:pStyle w:val="ListParagraph"/>
        <w:widowControl w:val="0"/>
        <w:tabs>
          <w:tab w:val="left" w:pos="567"/>
        </w:tabs>
        <w:spacing w:after="0" w:line="320" w:lineRule="atLeast"/>
        <w:ind w:left="567" w:right="195"/>
        <w:rPr>
          <w:b/>
          <w:bCs/>
        </w:rPr>
      </w:pPr>
    </w:p>
    <w:p w14:paraId="0BCE1F8E" w14:textId="77777777" w:rsidR="00AB0777" w:rsidRPr="00AB0777" w:rsidRDefault="00AB0777" w:rsidP="00AB0777">
      <w:pPr>
        <w:widowControl w:val="0"/>
        <w:tabs>
          <w:tab w:val="left" w:pos="567"/>
        </w:tabs>
        <w:spacing w:after="0" w:line="320" w:lineRule="atLeast"/>
        <w:ind w:right="195"/>
        <w:rPr>
          <w:b/>
          <w:bCs/>
        </w:rPr>
      </w:pPr>
    </w:p>
    <w:p w14:paraId="526BBDCC" w14:textId="77777777" w:rsidR="00E701F1" w:rsidRPr="00A71A20" w:rsidRDefault="00E701F1" w:rsidP="00A71A20">
      <w:pPr>
        <w:pStyle w:val="ListParagraph"/>
        <w:widowControl w:val="0"/>
        <w:tabs>
          <w:tab w:val="left" w:pos="567"/>
        </w:tabs>
        <w:spacing w:after="0" w:line="320" w:lineRule="atLeast"/>
        <w:ind w:left="567" w:right="195"/>
        <w:rPr>
          <w:b/>
          <w:bCs/>
        </w:rPr>
      </w:pPr>
    </w:p>
    <w:sectPr w:rsidR="00E701F1" w:rsidRPr="00A71A20" w:rsidSect="00AB0777">
      <w:headerReference w:type="even" r:id="rId12"/>
      <w:headerReference w:type="default" r:id="rId13"/>
      <w:footerReference w:type="even" r:id="rId14"/>
      <w:footerReference w:type="default" r:id="rId15"/>
      <w:headerReference w:type="first" r:id="rId16"/>
      <w:footerReference w:type="first" r:id="rId17"/>
      <w:pgSz w:w="11906" w:h="16838"/>
      <w:pgMar w:top="1134" w:right="170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CEB2" w14:textId="77777777" w:rsidR="00BD76E4" w:rsidRDefault="00BD76E4" w:rsidP="00CE6622">
      <w:pPr>
        <w:spacing w:after="0" w:line="240" w:lineRule="auto"/>
      </w:pPr>
      <w:r>
        <w:separator/>
      </w:r>
    </w:p>
  </w:endnote>
  <w:endnote w:type="continuationSeparator" w:id="0">
    <w:p w14:paraId="4F383B92" w14:textId="77777777" w:rsidR="00BD76E4" w:rsidRDefault="00BD76E4"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1" w14:textId="77777777" w:rsidR="00D7447F" w:rsidRDefault="00BD76E4">
    <w:pPr>
      <w:spacing w:line="14" w:lineRule="auto"/>
      <w:rPr>
        <w:sz w:val="20"/>
        <w:szCs w:val="20"/>
      </w:rPr>
    </w:pPr>
    <w:r>
      <w:rPr>
        <w:lang w:val="en-US"/>
      </w:rPr>
      <w:pict w14:anchorId="253CE628">
        <v:shapetype id="_x0000_t202" coordsize="21600,21600" o:spt="202" path="m,l,21600r21600,l21600,xe">
          <v:stroke joinstyle="miter"/>
          <v:path gradientshapeok="t" o:connecttype="rect"/>
        </v:shapetype>
        <v:shape id="_x0000_s1025" type="#_x0000_t202" style="position:absolute;margin-left:278.45pt;margin-top:794.05pt;width:10.15pt;height:13.05pt;z-index:-251658752;mso-position-horizontal-relative:page;mso-position-vertical-relative:page" filled="f" stroked="f">
          <v:textbox style="mso-next-textbox:#_x0000_s1025" inset="0,0,0,0">
            <w:txbxContent>
              <w:p w14:paraId="253CE629" w14:textId="2E19D5C3" w:rsidR="00D7447F" w:rsidRDefault="00D7447F" w:rsidP="00B3516A">
                <w:pPr>
                  <w:pStyle w:val="BodyText"/>
                  <w:spacing w:line="246" w:lineRule="exac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4" w14:textId="77777777" w:rsidR="00CE6622" w:rsidRDefault="00CE6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5" w14:textId="77777777" w:rsidR="00CE6622" w:rsidRDefault="00CE6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7" w14:textId="77777777" w:rsidR="00CE6622" w:rsidRDefault="00CE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01A8" w14:textId="77777777" w:rsidR="00BD76E4" w:rsidRDefault="00BD76E4" w:rsidP="00CE6622">
      <w:pPr>
        <w:spacing w:after="0" w:line="240" w:lineRule="auto"/>
      </w:pPr>
      <w:r>
        <w:separator/>
      </w:r>
    </w:p>
  </w:footnote>
  <w:footnote w:type="continuationSeparator" w:id="0">
    <w:p w14:paraId="7CBA4333" w14:textId="77777777" w:rsidR="00BD76E4" w:rsidRDefault="00BD76E4" w:rsidP="00CE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2" w14:textId="77777777" w:rsidR="00CE6622" w:rsidRDefault="00CE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3" w14:textId="77777777" w:rsidR="00CE6622" w:rsidRDefault="00CE6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E626" w14:textId="77777777" w:rsidR="00CE6622" w:rsidRDefault="00CE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90F"/>
    <w:multiLevelType w:val="hybridMultilevel"/>
    <w:tmpl w:val="7F22A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EE6EEB"/>
    <w:multiLevelType w:val="hybridMultilevel"/>
    <w:tmpl w:val="17F2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7358"/>
    <w:multiLevelType w:val="hybridMultilevel"/>
    <w:tmpl w:val="6ADA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91419"/>
    <w:multiLevelType w:val="hybridMultilevel"/>
    <w:tmpl w:val="9E06B53E"/>
    <w:lvl w:ilvl="0" w:tplc="08090001">
      <w:start w:val="1"/>
      <w:numFmt w:val="bullet"/>
      <w:lvlText w:val=""/>
      <w:lvlJc w:val="left"/>
      <w:pPr>
        <w:ind w:left="1080" w:hanging="360"/>
      </w:pPr>
      <w:rPr>
        <w:rFonts w:ascii="Symbol" w:hAnsi="Symbol"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0D96226"/>
    <w:multiLevelType w:val="hybridMultilevel"/>
    <w:tmpl w:val="31E6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C3FDE"/>
    <w:multiLevelType w:val="hybridMultilevel"/>
    <w:tmpl w:val="B9E4E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EC3B14"/>
    <w:multiLevelType w:val="hybridMultilevel"/>
    <w:tmpl w:val="81C86CC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7" w15:restartNumberingAfterBreak="0">
    <w:nsid w:val="39BC0E92"/>
    <w:multiLevelType w:val="hybridMultilevel"/>
    <w:tmpl w:val="89702A9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A8258F0"/>
    <w:multiLevelType w:val="hybridMultilevel"/>
    <w:tmpl w:val="8700A5D0"/>
    <w:lvl w:ilvl="0" w:tplc="CDEEE270">
      <w:start w:val="1"/>
      <w:numFmt w:val="decimal"/>
      <w:lvlText w:val="%1."/>
      <w:lvlJc w:val="left"/>
      <w:pPr>
        <w:ind w:left="567" w:hanging="567"/>
      </w:pPr>
      <w:rPr>
        <w:rFonts w:ascii="Arial" w:eastAsia="Arial" w:hAnsi="Arial" w:hint="default"/>
        <w:b/>
        <w:bCs/>
        <w:spacing w:val="-1"/>
        <w:sz w:val="22"/>
        <w:szCs w:val="22"/>
      </w:rPr>
    </w:lvl>
    <w:lvl w:ilvl="1" w:tplc="715E8D96">
      <w:start w:val="1"/>
      <w:numFmt w:val="bullet"/>
      <w:lvlText w:val="•"/>
      <w:lvlJc w:val="left"/>
      <w:pPr>
        <w:ind w:left="1617" w:hanging="567"/>
      </w:pPr>
      <w:rPr>
        <w:rFonts w:hint="default"/>
      </w:rPr>
    </w:lvl>
    <w:lvl w:ilvl="2" w:tplc="47A87F00">
      <w:start w:val="1"/>
      <w:numFmt w:val="bullet"/>
      <w:lvlText w:val="•"/>
      <w:lvlJc w:val="left"/>
      <w:pPr>
        <w:ind w:left="2560" w:hanging="567"/>
      </w:pPr>
      <w:rPr>
        <w:rFonts w:hint="default"/>
      </w:rPr>
    </w:lvl>
    <w:lvl w:ilvl="3" w:tplc="C730079C">
      <w:start w:val="1"/>
      <w:numFmt w:val="bullet"/>
      <w:lvlText w:val="•"/>
      <w:lvlJc w:val="left"/>
      <w:pPr>
        <w:ind w:left="3503" w:hanging="567"/>
      </w:pPr>
      <w:rPr>
        <w:rFonts w:hint="default"/>
      </w:rPr>
    </w:lvl>
    <w:lvl w:ilvl="4" w:tplc="27763FAC">
      <w:start w:val="1"/>
      <w:numFmt w:val="bullet"/>
      <w:lvlText w:val="•"/>
      <w:lvlJc w:val="left"/>
      <w:pPr>
        <w:ind w:left="4447" w:hanging="567"/>
      </w:pPr>
      <w:rPr>
        <w:rFonts w:hint="default"/>
      </w:rPr>
    </w:lvl>
    <w:lvl w:ilvl="5" w:tplc="370C47B8">
      <w:start w:val="1"/>
      <w:numFmt w:val="bullet"/>
      <w:lvlText w:val="•"/>
      <w:lvlJc w:val="left"/>
      <w:pPr>
        <w:ind w:left="5390" w:hanging="567"/>
      </w:pPr>
      <w:rPr>
        <w:rFonts w:hint="default"/>
      </w:rPr>
    </w:lvl>
    <w:lvl w:ilvl="6" w:tplc="AAF06322">
      <w:start w:val="1"/>
      <w:numFmt w:val="bullet"/>
      <w:lvlText w:val="•"/>
      <w:lvlJc w:val="left"/>
      <w:pPr>
        <w:ind w:left="6333" w:hanging="567"/>
      </w:pPr>
      <w:rPr>
        <w:rFonts w:hint="default"/>
      </w:rPr>
    </w:lvl>
    <w:lvl w:ilvl="7" w:tplc="944839B4">
      <w:start w:val="1"/>
      <w:numFmt w:val="bullet"/>
      <w:lvlText w:val="•"/>
      <w:lvlJc w:val="left"/>
      <w:pPr>
        <w:ind w:left="7276" w:hanging="567"/>
      </w:pPr>
      <w:rPr>
        <w:rFonts w:hint="default"/>
      </w:rPr>
    </w:lvl>
    <w:lvl w:ilvl="8" w:tplc="3548608C">
      <w:start w:val="1"/>
      <w:numFmt w:val="bullet"/>
      <w:lvlText w:val="•"/>
      <w:lvlJc w:val="left"/>
      <w:pPr>
        <w:ind w:left="8220" w:hanging="567"/>
      </w:pPr>
      <w:rPr>
        <w:rFonts w:hint="default"/>
      </w:rPr>
    </w:lvl>
  </w:abstractNum>
  <w:abstractNum w:abstractNumId="9" w15:restartNumberingAfterBreak="0">
    <w:nsid w:val="409C5CE8"/>
    <w:multiLevelType w:val="hybridMultilevel"/>
    <w:tmpl w:val="338CCA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2A7430D"/>
    <w:multiLevelType w:val="hybridMultilevel"/>
    <w:tmpl w:val="398E49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8E00AFA"/>
    <w:multiLevelType w:val="hybridMultilevel"/>
    <w:tmpl w:val="4E9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F7519"/>
    <w:multiLevelType w:val="hybridMultilevel"/>
    <w:tmpl w:val="239EBD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4F07909"/>
    <w:multiLevelType w:val="hybridMultilevel"/>
    <w:tmpl w:val="1FB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469772">
    <w:abstractNumId w:val="8"/>
  </w:num>
  <w:num w:numId="2" w16cid:durableId="1888102187">
    <w:abstractNumId w:val="5"/>
  </w:num>
  <w:num w:numId="3" w16cid:durableId="1276909751">
    <w:abstractNumId w:val="6"/>
  </w:num>
  <w:num w:numId="4" w16cid:durableId="1307472800">
    <w:abstractNumId w:val="0"/>
  </w:num>
  <w:num w:numId="5" w16cid:durableId="702629386">
    <w:abstractNumId w:val="7"/>
  </w:num>
  <w:num w:numId="6" w16cid:durableId="1664316131">
    <w:abstractNumId w:val="10"/>
  </w:num>
  <w:num w:numId="7" w16cid:durableId="601185012">
    <w:abstractNumId w:val="2"/>
  </w:num>
  <w:num w:numId="8" w16cid:durableId="591207143">
    <w:abstractNumId w:val="9"/>
  </w:num>
  <w:num w:numId="9" w16cid:durableId="156961186">
    <w:abstractNumId w:val="11"/>
  </w:num>
  <w:num w:numId="10" w16cid:durableId="1110707185">
    <w:abstractNumId w:val="3"/>
  </w:num>
  <w:num w:numId="11" w16cid:durableId="1499616804">
    <w:abstractNumId w:val="12"/>
  </w:num>
  <w:num w:numId="12" w16cid:durableId="1219702844">
    <w:abstractNumId w:val="4"/>
  </w:num>
  <w:num w:numId="13" w16cid:durableId="2072265975">
    <w:abstractNumId w:val="13"/>
  </w:num>
  <w:num w:numId="14" w16cid:durableId="155762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7F"/>
    <w:rsid w:val="00004F22"/>
    <w:rsid w:val="0000562F"/>
    <w:rsid w:val="000110E4"/>
    <w:rsid w:val="00015E08"/>
    <w:rsid w:val="0002741E"/>
    <w:rsid w:val="00035D59"/>
    <w:rsid w:val="00037C0C"/>
    <w:rsid w:val="00037E6B"/>
    <w:rsid w:val="00047830"/>
    <w:rsid w:val="00064751"/>
    <w:rsid w:val="00064BB7"/>
    <w:rsid w:val="00074EAD"/>
    <w:rsid w:val="000765BD"/>
    <w:rsid w:val="00084058"/>
    <w:rsid w:val="000908F8"/>
    <w:rsid w:val="0009750E"/>
    <w:rsid w:val="000A2048"/>
    <w:rsid w:val="000B149A"/>
    <w:rsid w:val="000C2390"/>
    <w:rsid w:val="000C4518"/>
    <w:rsid w:val="000C716B"/>
    <w:rsid w:val="000D3EA7"/>
    <w:rsid w:val="000D57B3"/>
    <w:rsid w:val="000F388C"/>
    <w:rsid w:val="00101992"/>
    <w:rsid w:val="001176DC"/>
    <w:rsid w:val="001205C6"/>
    <w:rsid w:val="00140718"/>
    <w:rsid w:val="00151F15"/>
    <w:rsid w:val="001613F5"/>
    <w:rsid w:val="00164D58"/>
    <w:rsid w:val="0016557B"/>
    <w:rsid w:val="0016699D"/>
    <w:rsid w:val="00166F8C"/>
    <w:rsid w:val="00175F0E"/>
    <w:rsid w:val="001803E5"/>
    <w:rsid w:val="00187D8D"/>
    <w:rsid w:val="00187E24"/>
    <w:rsid w:val="00191785"/>
    <w:rsid w:val="001935CE"/>
    <w:rsid w:val="00197D89"/>
    <w:rsid w:val="001A5BBA"/>
    <w:rsid w:val="001B6D89"/>
    <w:rsid w:val="001C06FF"/>
    <w:rsid w:val="001C6A7F"/>
    <w:rsid w:val="001C7261"/>
    <w:rsid w:val="001D5299"/>
    <w:rsid w:val="001E0AA0"/>
    <w:rsid w:val="001E5AEA"/>
    <w:rsid w:val="00202456"/>
    <w:rsid w:val="002029E3"/>
    <w:rsid w:val="002046B8"/>
    <w:rsid w:val="00206CF1"/>
    <w:rsid w:val="00206D63"/>
    <w:rsid w:val="0021471C"/>
    <w:rsid w:val="00221C82"/>
    <w:rsid w:val="00223866"/>
    <w:rsid w:val="002352D5"/>
    <w:rsid w:val="002368D2"/>
    <w:rsid w:val="00240B82"/>
    <w:rsid w:val="00243273"/>
    <w:rsid w:val="00250D31"/>
    <w:rsid w:val="00252163"/>
    <w:rsid w:val="00253150"/>
    <w:rsid w:val="00261124"/>
    <w:rsid w:val="00274CEB"/>
    <w:rsid w:val="00281383"/>
    <w:rsid w:val="002814AF"/>
    <w:rsid w:val="00281A79"/>
    <w:rsid w:val="002823DE"/>
    <w:rsid w:val="00297D17"/>
    <w:rsid w:val="002B23E3"/>
    <w:rsid w:val="002B31FB"/>
    <w:rsid w:val="002C3785"/>
    <w:rsid w:val="002C4659"/>
    <w:rsid w:val="002D4A18"/>
    <w:rsid w:val="002D74FC"/>
    <w:rsid w:val="002E1544"/>
    <w:rsid w:val="002E1B7A"/>
    <w:rsid w:val="002F5C27"/>
    <w:rsid w:val="002F6C85"/>
    <w:rsid w:val="003222D0"/>
    <w:rsid w:val="00346AC4"/>
    <w:rsid w:val="00352A61"/>
    <w:rsid w:val="0037756F"/>
    <w:rsid w:val="00377872"/>
    <w:rsid w:val="00381D50"/>
    <w:rsid w:val="003B1BEC"/>
    <w:rsid w:val="003B6B1D"/>
    <w:rsid w:val="003C4275"/>
    <w:rsid w:val="00411657"/>
    <w:rsid w:val="00413A93"/>
    <w:rsid w:val="00414E05"/>
    <w:rsid w:val="0041555D"/>
    <w:rsid w:val="00423FC9"/>
    <w:rsid w:val="00436657"/>
    <w:rsid w:val="004478EC"/>
    <w:rsid w:val="0045199A"/>
    <w:rsid w:val="004547FD"/>
    <w:rsid w:val="00470CD0"/>
    <w:rsid w:val="0047115D"/>
    <w:rsid w:val="00481185"/>
    <w:rsid w:val="00483524"/>
    <w:rsid w:val="004A0120"/>
    <w:rsid w:val="004A597B"/>
    <w:rsid w:val="004A7277"/>
    <w:rsid w:val="004B10D0"/>
    <w:rsid w:val="004B1208"/>
    <w:rsid w:val="004B667D"/>
    <w:rsid w:val="004C0E89"/>
    <w:rsid w:val="004C1B46"/>
    <w:rsid w:val="004C792E"/>
    <w:rsid w:val="004D071B"/>
    <w:rsid w:val="005011AE"/>
    <w:rsid w:val="005042E0"/>
    <w:rsid w:val="005105E8"/>
    <w:rsid w:val="00513700"/>
    <w:rsid w:val="00515458"/>
    <w:rsid w:val="0051562D"/>
    <w:rsid w:val="0052059D"/>
    <w:rsid w:val="00525F8D"/>
    <w:rsid w:val="00531B85"/>
    <w:rsid w:val="00550BDA"/>
    <w:rsid w:val="00555845"/>
    <w:rsid w:val="00565635"/>
    <w:rsid w:val="0056586F"/>
    <w:rsid w:val="00576A49"/>
    <w:rsid w:val="005770E8"/>
    <w:rsid w:val="00590443"/>
    <w:rsid w:val="005A1B1F"/>
    <w:rsid w:val="005A1CCC"/>
    <w:rsid w:val="005A424B"/>
    <w:rsid w:val="005A5D7D"/>
    <w:rsid w:val="005B71EA"/>
    <w:rsid w:val="005D138D"/>
    <w:rsid w:val="005D408B"/>
    <w:rsid w:val="005E04FD"/>
    <w:rsid w:val="005E5507"/>
    <w:rsid w:val="005F224F"/>
    <w:rsid w:val="005F4E39"/>
    <w:rsid w:val="005F5917"/>
    <w:rsid w:val="005F7DFC"/>
    <w:rsid w:val="00612F4A"/>
    <w:rsid w:val="00614A86"/>
    <w:rsid w:val="0062013B"/>
    <w:rsid w:val="00630D32"/>
    <w:rsid w:val="00636189"/>
    <w:rsid w:val="00652AFC"/>
    <w:rsid w:val="006574EA"/>
    <w:rsid w:val="006653C4"/>
    <w:rsid w:val="00675512"/>
    <w:rsid w:val="006823B0"/>
    <w:rsid w:val="006858DE"/>
    <w:rsid w:val="00691F86"/>
    <w:rsid w:val="006C259E"/>
    <w:rsid w:val="006C329B"/>
    <w:rsid w:val="006C56D3"/>
    <w:rsid w:val="006D00F0"/>
    <w:rsid w:val="006D0E58"/>
    <w:rsid w:val="006F5D7A"/>
    <w:rsid w:val="007028DF"/>
    <w:rsid w:val="00722022"/>
    <w:rsid w:val="007241DE"/>
    <w:rsid w:val="00724D94"/>
    <w:rsid w:val="00730EF2"/>
    <w:rsid w:val="00734D5B"/>
    <w:rsid w:val="00743082"/>
    <w:rsid w:val="007435E4"/>
    <w:rsid w:val="007456F5"/>
    <w:rsid w:val="0075418E"/>
    <w:rsid w:val="0075756F"/>
    <w:rsid w:val="007632A3"/>
    <w:rsid w:val="007646E5"/>
    <w:rsid w:val="00765D38"/>
    <w:rsid w:val="0077538C"/>
    <w:rsid w:val="0079057C"/>
    <w:rsid w:val="007A0658"/>
    <w:rsid w:val="007A0F8D"/>
    <w:rsid w:val="007B1F36"/>
    <w:rsid w:val="007B7A02"/>
    <w:rsid w:val="007C0BFF"/>
    <w:rsid w:val="007D17C5"/>
    <w:rsid w:val="007E7CD1"/>
    <w:rsid w:val="007F169E"/>
    <w:rsid w:val="007F4BC4"/>
    <w:rsid w:val="007F6307"/>
    <w:rsid w:val="008069A2"/>
    <w:rsid w:val="00823959"/>
    <w:rsid w:val="008309A4"/>
    <w:rsid w:val="00832954"/>
    <w:rsid w:val="00833008"/>
    <w:rsid w:val="00833665"/>
    <w:rsid w:val="00833BB2"/>
    <w:rsid w:val="008366F5"/>
    <w:rsid w:val="008429D0"/>
    <w:rsid w:val="008441CA"/>
    <w:rsid w:val="00844755"/>
    <w:rsid w:val="00847794"/>
    <w:rsid w:val="008533BB"/>
    <w:rsid w:val="0085547B"/>
    <w:rsid w:val="00855481"/>
    <w:rsid w:val="00860345"/>
    <w:rsid w:val="008633B5"/>
    <w:rsid w:val="00864A2B"/>
    <w:rsid w:val="0086571C"/>
    <w:rsid w:val="00880B22"/>
    <w:rsid w:val="00885CD7"/>
    <w:rsid w:val="00886AC9"/>
    <w:rsid w:val="008A353F"/>
    <w:rsid w:val="008A6FA6"/>
    <w:rsid w:val="008B1806"/>
    <w:rsid w:val="008B25B1"/>
    <w:rsid w:val="008C031A"/>
    <w:rsid w:val="008D1A7A"/>
    <w:rsid w:val="008E2697"/>
    <w:rsid w:val="008E6BBE"/>
    <w:rsid w:val="008E7BA8"/>
    <w:rsid w:val="008F26CF"/>
    <w:rsid w:val="008F2E0C"/>
    <w:rsid w:val="008F4507"/>
    <w:rsid w:val="008F6F82"/>
    <w:rsid w:val="00907DCD"/>
    <w:rsid w:val="009172E3"/>
    <w:rsid w:val="00921A2C"/>
    <w:rsid w:val="00931E08"/>
    <w:rsid w:val="00946F33"/>
    <w:rsid w:val="009474D1"/>
    <w:rsid w:val="00960CAA"/>
    <w:rsid w:val="009668ED"/>
    <w:rsid w:val="0098394D"/>
    <w:rsid w:val="009843A2"/>
    <w:rsid w:val="009867D0"/>
    <w:rsid w:val="00987B0A"/>
    <w:rsid w:val="00991D79"/>
    <w:rsid w:val="009A689C"/>
    <w:rsid w:val="009B095E"/>
    <w:rsid w:val="009B18F9"/>
    <w:rsid w:val="009B2045"/>
    <w:rsid w:val="009B4E9F"/>
    <w:rsid w:val="009C3B87"/>
    <w:rsid w:val="009C71A9"/>
    <w:rsid w:val="009D0F66"/>
    <w:rsid w:val="009E21A8"/>
    <w:rsid w:val="009F1088"/>
    <w:rsid w:val="009F2027"/>
    <w:rsid w:val="009F21A6"/>
    <w:rsid w:val="009F35A6"/>
    <w:rsid w:val="009F5E80"/>
    <w:rsid w:val="00A15FD8"/>
    <w:rsid w:val="00A16327"/>
    <w:rsid w:val="00A31183"/>
    <w:rsid w:val="00A351C8"/>
    <w:rsid w:val="00A35C86"/>
    <w:rsid w:val="00A42F45"/>
    <w:rsid w:val="00A468D9"/>
    <w:rsid w:val="00A50DAF"/>
    <w:rsid w:val="00A523CA"/>
    <w:rsid w:val="00A5404E"/>
    <w:rsid w:val="00A55AE8"/>
    <w:rsid w:val="00A576D5"/>
    <w:rsid w:val="00A60551"/>
    <w:rsid w:val="00A71A20"/>
    <w:rsid w:val="00A81942"/>
    <w:rsid w:val="00A81CCE"/>
    <w:rsid w:val="00A82EA6"/>
    <w:rsid w:val="00A8401F"/>
    <w:rsid w:val="00A84230"/>
    <w:rsid w:val="00A8566D"/>
    <w:rsid w:val="00A86F1E"/>
    <w:rsid w:val="00A93831"/>
    <w:rsid w:val="00A956DA"/>
    <w:rsid w:val="00A95B24"/>
    <w:rsid w:val="00AA046A"/>
    <w:rsid w:val="00AA6B7C"/>
    <w:rsid w:val="00AB0777"/>
    <w:rsid w:val="00AB087D"/>
    <w:rsid w:val="00AB67D3"/>
    <w:rsid w:val="00AD0636"/>
    <w:rsid w:val="00AD1C39"/>
    <w:rsid w:val="00AD65F4"/>
    <w:rsid w:val="00B02D2C"/>
    <w:rsid w:val="00B048BD"/>
    <w:rsid w:val="00B11935"/>
    <w:rsid w:val="00B13943"/>
    <w:rsid w:val="00B143BF"/>
    <w:rsid w:val="00B2533C"/>
    <w:rsid w:val="00B3516A"/>
    <w:rsid w:val="00B357F9"/>
    <w:rsid w:val="00B37210"/>
    <w:rsid w:val="00B42C36"/>
    <w:rsid w:val="00B46064"/>
    <w:rsid w:val="00B52530"/>
    <w:rsid w:val="00B70D18"/>
    <w:rsid w:val="00B7191D"/>
    <w:rsid w:val="00B7261E"/>
    <w:rsid w:val="00B73E84"/>
    <w:rsid w:val="00B74CF6"/>
    <w:rsid w:val="00B8404A"/>
    <w:rsid w:val="00B84135"/>
    <w:rsid w:val="00B94B28"/>
    <w:rsid w:val="00B95398"/>
    <w:rsid w:val="00B953F9"/>
    <w:rsid w:val="00B95D1E"/>
    <w:rsid w:val="00B9702B"/>
    <w:rsid w:val="00BC0579"/>
    <w:rsid w:val="00BC7684"/>
    <w:rsid w:val="00BD76E4"/>
    <w:rsid w:val="00BE4183"/>
    <w:rsid w:val="00BE4C2B"/>
    <w:rsid w:val="00BF765C"/>
    <w:rsid w:val="00BF789C"/>
    <w:rsid w:val="00C0046A"/>
    <w:rsid w:val="00C1436B"/>
    <w:rsid w:val="00C17B4E"/>
    <w:rsid w:val="00C2550B"/>
    <w:rsid w:val="00C27893"/>
    <w:rsid w:val="00C3202B"/>
    <w:rsid w:val="00C3371E"/>
    <w:rsid w:val="00C4301C"/>
    <w:rsid w:val="00C468E9"/>
    <w:rsid w:val="00C51E39"/>
    <w:rsid w:val="00C51FD6"/>
    <w:rsid w:val="00C56097"/>
    <w:rsid w:val="00C6012C"/>
    <w:rsid w:val="00C606F2"/>
    <w:rsid w:val="00C71066"/>
    <w:rsid w:val="00C77872"/>
    <w:rsid w:val="00C80303"/>
    <w:rsid w:val="00C9372E"/>
    <w:rsid w:val="00CA1494"/>
    <w:rsid w:val="00CA3035"/>
    <w:rsid w:val="00CB5876"/>
    <w:rsid w:val="00CC2B50"/>
    <w:rsid w:val="00CC5A59"/>
    <w:rsid w:val="00CD0112"/>
    <w:rsid w:val="00CD1E6F"/>
    <w:rsid w:val="00CE6622"/>
    <w:rsid w:val="00CF4F1E"/>
    <w:rsid w:val="00D07F6C"/>
    <w:rsid w:val="00D10E03"/>
    <w:rsid w:val="00D2048A"/>
    <w:rsid w:val="00D22F8B"/>
    <w:rsid w:val="00D25679"/>
    <w:rsid w:val="00D36D3B"/>
    <w:rsid w:val="00D37C21"/>
    <w:rsid w:val="00D610AD"/>
    <w:rsid w:val="00D7173C"/>
    <w:rsid w:val="00D7447F"/>
    <w:rsid w:val="00D76F98"/>
    <w:rsid w:val="00D93DD5"/>
    <w:rsid w:val="00D96113"/>
    <w:rsid w:val="00DA0134"/>
    <w:rsid w:val="00DA3132"/>
    <w:rsid w:val="00DB0D40"/>
    <w:rsid w:val="00DB5FBF"/>
    <w:rsid w:val="00DD029F"/>
    <w:rsid w:val="00DD2E9C"/>
    <w:rsid w:val="00DE08F7"/>
    <w:rsid w:val="00DE3BE8"/>
    <w:rsid w:val="00DF09FC"/>
    <w:rsid w:val="00E11903"/>
    <w:rsid w:val="00E13059"/>
    <w:rsid w:val="00E21A17"/>
    <w:rsid w:val="00E21A4C"/>
    <w:rsid w:val="00E24DBE"/>
    <w:rsid w:val="00E300C2"/>
    <w:rsid w:val="00E30A03"/>
    <w:rsid w:val="00E32AAE"/>
    <w:rsid w:val="00E370EC"/>
    <w:rsid w:val="00E42409"/>
    <w:rsid w:val="00E615AB"/>
    <w:rsid w:val="00E61CF4"/>
    <w:rsid w:val="00E701F1"/>
    <w:rsid w:val="00E7117B"/>
    <w:rsid w:val="00E90385"/>
    <w:rsid w:val="00EB0F6D"/>
    <w:rsid w:val="00EB144A"/>
    <w:rsid w:val="00EB17FB"/>
    <w:rsid w:val="00EB502C"/>
    <w:rsid w:val="00EB659E"/>
    <w:rsid w:val="00EB78F4"/>
    <w:rsid w:val="00ED2425"/>
    <w:rsid w:val="00EE0DB7"/>
    <w:rsid w:val="00F0107E"/>
    <w:rsid w:val="00F03FEB"/>
    <w:rsid w:val="00F1663B"/>
    <w:rsid w:val="00F24926"/>
    <w:rsid w:val="00F2512F"/>
    <w:rsid w:val="00F258BD"/>
    <w:rsid w:val="00F54AA2"/>
    <w:rsid w:val="00F56BD6"/>
    <w:rsid w:val="00F6501F"/>
    <w:rsid w:val="00F663B9"/>
    <w:rsid w:val="00F72976"/>
    <w:rsid w:val="00F72E2C"/>
    <w:rsid w:val="00F827D1"/>
    <w:rsid w:val="00F90CB2"/>
    <w:rsid w:val="00F918F2"/>
    <w:rsid w:val="00FA0FB5"/>
    <w:rsid w:val="00FA4393"/>
    <w:rsid w:val="00FA46C5"/>
    <w:rsid w:val="00FB1082"/>
    <w:rsid w:val="00FB54B7"/>
    <w:rsid w:val="00FC4F0E"/>
    <w:rsid w:val="00FD1EDF"/>
    <w:rsid w:val="00FF0613"/>
    <w:rsid w:val="00FF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CE5CF"/>
  <w15:chartTrackingRefBased/>
  <w15:docId w15:val="{CE857AD8-C8D1-4A2E-8C9B-C9334398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2E"/>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paragraph" w:styleId="BodyText">
    <w:name w:val="Body Text"/>
    <w:basedOn w:val="Normal"/>
    <w:link w:val="BodyTextChar"/>
    <w:uiPriority w:val="99"/>
    <w:semiHidden/>
    <w:unhideWhenUsed/>
    <w:rsid w:val="00D7447F"/>
    <w:pPr>
      <w:spacing w:after="120"/>
    </w:pPr>
  </w:style>
  <w:style w:type="character" w:customStyle="1" w:styleId="BodyTextChar">
    <w:name w:val="Body Text Char"/>
    <w:basedOn w:val="DefaultParagraphFont"/>
    <w:link w:val="BodyText"/>
    <w:uiPriority w:val="99"/>
    <w:semiHidden/>
    <w:rsid w:val="00D7447F"/>
    <w:rPr>
      <w:rFonts w:ascii="Arial" w:hAnsi="Arial"/>
    </w:rPr>
  </w:style>
  <w:style w:type="paragraph" w:styleId="ListParagraph">
    <w:name w:val="List Paragraph"/>
    <w:basedOn w:val="Normal"/>
    <w:uiPriority w:val="34"/>
    <w:qFormat/>
    <w:rsid w:val="000908F8"/>
    <w:pPr>
      <w:ind w:left="720"/>
      <w:contextualSpacing/>
    </w:pPr>
  </w:style>
  <w:style w:type="character" w:styleId="CommentReference">
    <w:name w:val="annotation reference"/>
    <w:basedOn w:val="DefaultParagraphFont"/>
    <w:uiPriority w:val="99"/>
    <w:semiHidden/>
    <w:unhideWhenUsed/>
    <w:rsid w:val="00B953F9"/>
    <w:rPr>
      <w:sz w:val="16"/>
      <w:szCs w:val="16"/>
    </w:rPr>
  </w:style>
  <w:style w:type="paragraph" w:styleId="CommentText">
    <w:name w:val="annotation text"/>
    <w:basedOn w:val="Normal"/>
    <w:link w:val="CommentTextChar"/>
    <w:uiPriority w:val="99"/>
    <w:unhideWhenUsed/>
    <w:rsid w:val="00B953F9"/>
    <w:pPr>
      <w:spacing w:line="240" w:lineRule="auto"/>
    </w:pPr>
    <w:rPr>
      <w:sz w:val="20"/>
      <w:szCs w:val="20"/>
    </w:rPr>
  </w:style>
  <w:style w:type="character" w:customStyle="1" w:styleId="CommentTextChar">
    <w:name w:val="Comment Text Char"/>
    <w:basedOn w:val="DefaultParagraphFont"/>
    <w:link w:val="CommentText"/>
    <w:uiPriority w:val="99"/>
    <w:rsid w:val="00B953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53F9"/>
    <w:rPr>
      <w:b/>
      <w:bCs/>
    </w:rPr>
  </w:style>
  <w:style w:type="character" w:customStyle="1" w:styleId="CommentSubjectChar">
    <w:name w:val="Comment Subject Char"/>
    <w:basedOn w:val="CommentTextChar"/>
    <w:link w:val="CommentSubject"/>
    <w:uiPriority w:val="99"/>
    <w:semiHidden/>
    <w:rsid w:val="00B953F9"/>
    <w:rPr>
      <w:rFonts w:ascii="Arial" w:hAnsi="Arial"/>
      <w:b/>
      <w:bCs/>
      <w:sz w:val="20"/>
      <w:szCs w:val="20"/>
    </w:rPr>
  </w:style>
  <w:style w:type="character" w:styleId="Hyperlink">
    <w:name w:val="Hyperlink"/>
    <w:basedOn w:val="DefaultParagraphFont"/>
    <w:uiPriority w:val="99"/>
    <w:unhideWhenUsed/>
    <w:rsid w:val="00261124"/>
    <w:rPr>
      <w:color w:val="0000FF" w:themeColor="hyperlink"/>
      <w:u w:val="single"/>
    </w:rPr>
  </w:style>
  <w:style w:type="character" w:styleId="UnresolvedMention">
    <w:name w:val="Unresolved Mention"/>
    <w:basedOn w:val="DefaultParagraphFont"/>
    <w:uiPriority w:val="99"/>
    <w:semiHidden/>
    <w:unhideWhenUsed/>
    <w:rsid w:val="00261124"/>
    <w:rPr>
      <w:color w:val="605E5C"/>
      <w:shd w:val="clear" w:color="auto" w:fill="E1DFDD"/>
    </w:rPr>
  </w:style>
  <w:style w:type="character" w:styleId="FollowedHyperlink">
    <w:name w:val="FollowedHyperlink"/>
    <w:basedOn w:val="DefaultParagraphFont"/>
    <w:uiPriority w:val="99"/>
    <w:semiHidden/>
    <w:unhideWhenUsed/>
    <w:rsid w:val="005F7DFC"/>
    <w:rPr>
      <w:color w:val="800080" w:themeColor="followedHyperlink"/>
      <w:u w:val="single"/>
    </w:rPr>
  </w:style>
  <w:style w:type="paragraph" w:styleId="Revision">
    <w:name w:val="Revision"/>
    <w:hidden/>
    <w:uiPriority w:val="99"/>
    <w:semiHidden/>
    <w:rsid w:val="0051562D"/>
    <w:pPr>
      <w:spacing w:after="0" w:line="240" w:lineRule="auto"/>
    </w:pPr>
    <w:rPr>
      <w:rFonts w:ascii="Arial" w:hAnsi="Arial"/>
    </w:rPr>
  </w:style>
  <w:style w:type="table" w:styleId="TableGrid">
    <w:name w:val="Table Grid"/>
    <w:basedOn w:val="TableNormal"/>
    <w:uiPriority w:val="59"/>
    <w:rsid w:val="00E7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43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655">
      <w:bodyDiv w:val="1"/>
      <w:marLeft w:val="0"/>
      <w:marRight w:val="0"/>
      <w:marTop w:val="0"/>
      <w:marBottom w:val="0"/>
      <w:divBdr>
        <w:top w:val="none" w:sz="0" w:space="0" w:color="auto"/>
        <w:left w:val="none" w:sz="0" w:space="0" w:color="auto"/>
        <w:bottom w:val="none" w:sz="0" w:space="0" w:color="auto"/>
        <w:right w:val="none" w:sz="0" w:space="0" w:color="auto"/>
      </w:divBdr>
    </w:div>
    <w:div w:id="369304322">
      <w:bodyDiv w:val="1"/>
      <w:marLeft w:val="0"/>
      <w:marRight w:val="0"/>
      <w:marTop w:val="0"/>
      <w:marBottom w:val="0"/>
      <w:divBdr>
        <w:top w:val="none" w:sz="0" w:space="0" w:color="auto"/>
        <w:left w:val="none" w:sz="0" w:space="0" w:color="auto"/>
        <w:bottom w:val="none" w:sz="0" w:space="0" w:color="auto"/>
        <w:right w:val="none" w:sz="0" w:space="0" w:color="auto"/>
      </w:divBdr>
    </w:div>
    <w:div w:id="369384138">
      <w:bodyDiv w:val="1"/>
      <w:marLeft w:val="0"/>
      <w:marRight w:val="0"/>
      <w:marTop w:val="0"/>
      <w:marBottom w:val="0"/>
      <w:divBdr>
        <w:top w:val="none" w:sz="0" w:space="0" w:color="auto"/>
        <w:left w:val="none" w:sz="0" w:space="0" w:color="auto"/>
        <w:bottom w:val="none" w:sz="0" w:space="0" w:color="auto"/>
        <w:right w:val="none" w:sz="0" w:space="0" w:color="auto"/>
      </w:divBdr>
    </w:div>
    <w:div w:id="371424595">
      <w:bodyDiv w:val="1"/>
      <w:marLeft w:val="0"/>
      <w:marRight w:val="0"/>
      <w:marTop w:val="0"/>
      <w:marBottom w:val="0"/>
      <w:divBdr>
        <w:top w:val="none" w:sz="0" w:space="0" w:color="auto"/>
        <w:left w:val="none" w:sz="0" w:space="0" w:color="auto"/>
        <w:bottom w:val="none" w:sz="0" w:space="0" w:color="auto"/>
        <w:right w:val="none" w:sz="0" w:space="0" w:color="auto"/>
      </w:divBdr>
    </w:div>
    <w:div w:id="418256894">
      <w:bodyDiv w:val="1"/>
      <w:marLeft w:val="0"/>
      <w:marRight w:val="0"/>
      <w:marTop w:val="0"/>
      <w:marBottom w:val="0"/>
      <w:divBdr>
        <w:top w:val="none" w:sz="0" w:space="0" w:color="auto"/>
        <w:left w:val="none" w:sz="0" w:space="0" w:color="auto"/>
        <w:bottom w:val="none" w:sz="0" w:space="0" w:color="auto"/>
        <w:right w:val="none" w:sz="0" w:space="0" w:color="auto"/>
      </w:divBdr>
    </w:div>
    <w:div w:id="777993556">
      <w:bodyDiv w:val="1"/>
      <w:marLeft w:val="0"/>
      <w:marRight w:val="0"/>
      <w:marTop w:val="0"/>
      <w:marBottom w:val="0"/>
      <w:divBdr>
        <w:top w:val="none" w:sz="0" w:space="0" w:color="auto"/>
        <w:left w:val="none" w:sz="0" w:space="0" w:color="auto"/>
        <w:bottom w:val="none" w:sz="0" w:space="0" w:color="auto"/>
        <w:right w:val="none" w:sz="0" w:space="0" w:color="auto"/>
      </w:divBdr>
    </w:div>
    <w:div w:id="858005326">
      <w:bodyDiv w:val="1"/>
      <w:marLeft w:val="0"/>
      <w:marRight w:val="0"/>
      <w:marTop w:val="0"/>
      <w:marBottom w:val="0"/>
      <w:divBdr>
        <w:top w:val="none" w:sz="0" w:space="0" w:color="auto"/>
        <w:left w:val="none" w:sz="0" w:space="0" w:color="auto"/>
        <w:bottom w:val="none" w:sz="0" w:space="0" w:color="auto"/>
        <w:right w:val="none" w:sz="0" w:space="0" w:color="auto"/>
      </w:divBdr>
    </w:div>
    <w:div w:id="1038355040">
      <w:bodyDiv w:val="1"/>
      <w:marLeft w:val="0"/>
      <w:marRight w:val="0"/>
      <w:marTop w:val="0"/>
      <w:marBottom w:val="0"/>
      <w:divBdr>
        <w:top w:val="none" w:sz="0" w:space="0" w:color="auto"/>
        <w:left w:val="none" w:sz="0" w:space="0" w:color="auto"/>
        <w:bottom w:val="none" w:sz="0" w:space="0" w:color="auto"/>
        <w:right w:val="none" w:sz="0" w:space="0" w:color="auto"/>
      </w:divBdr>
    </w:div>
    <w:div w:id="1356543899">
      <w:bodyDiv w:val="1"/>
      <w:marLeft w:val="0"/>
      <w:marRight w:val="0"/>
      <w:marTop w:val="0"/>
      <w:marBottom w:val="0"/>
      <w:divBdr>
        <w:top w:val="none" w:sz="0" w:space="0" w:color="auto"/>
        <w:left w:val="none" w:sz="0" w:space="0" w:color="auto"/>
        <w:bottom w:val="none" w:sz="0" w:space="0" w:color="auto"/>
        <w:right w:val="none" w:sz="0" w:space="0" w:color="auto"/>
      </w:divBdr>
    </w:div>
    <w:div w:id="1426147476">
      <w:bodyDiv w:val="1"/>
      <w:marLeft w:val="0"/>
      <w:marRight w:val="0"/>
      <w:marTop w:val="0"/>
      <w:marBottom w:val="0"/>
      <w:divBdr>
        <w:top w:val="none" w:sz="0" w:space="0" w:color="auto"/>
        <w:left w:val="none" w:sz="0" w:space="0" w:color="auto"/>
        <w:bottom w:val="none" w:sz="0" w:space="0" w:color="auto"/>
        <w:right w:val="none" w:sz="0" w:space="0" w:color="auto"/>
      </w:divBdr>
    </w:div>
    <w:div w:id="1466509733">
      <w:bodyDiv w:val="1"/>
      <w:marLeft w:val="0"/>
      <w:marRight w:val="0"/>
      <w:marTop w:val="0"/>
      <w:marBottom w:val="0"/>
      <w:divBdr>
        <w:top w:val="none" w:sz="0" w:space="0" w:color="auto"/>
        <w:left w:val="none" w:sz="0" w:space="0" w:color="auto"/>
        <w:bottom w:val="none" w:sz="0" w:space="0" w:color="auto"/>
        <w:right w:val="none" w:sz="0" w:space="0" w:color="auto"/>
      </w:divBdr>
    </w:div>
    <w:div w:id="1488790572">
      <w:bodyDiv w:val="1"/>
      <w:marLeft w:val="0"/>
      <w:marRight w:val="0"/>
      <w:marTop w:val="0"/>
      <w:marBottom w:val="0"/>
      <w:divBdr>
        <w:top w:val="none" w:sz="0" w:space="0" w:color="auto"/>
        <w:left w:val="none" w:sz="0" w:space="0" w:color="auto"/>
        <w:bottom w:val="none" w:sz="0" w:space="0" w:color="auto"/>
        <w:right w:val="none" w:sz="0" w:space="0" w:color="auto"/>
      </w:divBdr>
    </w:div>
    <w:div w:id="1541480564">
      <w:bodyDiv w:val="1"/>
      <w:marLeft w:val="0"/>
      <w:marRight w:val="0"/>
      <w:marTop w:val="0"/>
      <w:marBottom w:val="0"/>
      <w:divBdr>
        <w:top w:val="none" w:sz="0" w:space="0" w:color="auto"/>
        <w:left w:val="none" w:sz="0" w:space="0" w:color="auto"/>
        <w:bottom w:val="none" w:sz="0" w:space="0" w:color="auto"/>
        <w:right w:val="none" w:sz="0" w:space="0" w:color="auto"/>
      </w:divBdr>
    </w:div>
    <w:div w:id="1550217493">
      <w:bodyDiv w:val="1"/>
      <w:marLeft w:val="0"/>
      <w:marRight w:val="0"/>
      <w:marTop w:val="0"/>
      <w:marBottom w:val="0"/>
      <w:divBdr>
        <w:top w:val="none" w:sz="0" w:space="0" w:color="auto"/>
        <w:left w:val="none" w:sz="0" w:space="0" w:color="auto"/>
        <w:bottom w:val="none" w:sz="0" w:space="0" w:color="auto"/>
        <w:right w:val="none" w:sz="0" w:space="0" w:color="auto"/>
      </w:divBdr>
    </w:div>
    <w:div w:id="20677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6F24CBF94BB448B7E4A07B343B983" ma:contentTypeVersion="17" ma:contentTypeDescription="Create a new document." ma:contentTypeScope="" ma:versionID="3f0bbaba97656df2643f627a3890835f">
  <xsd:schema xmlns:xsd="http://www.w3.org/2001/XMLSchema" xmlns:xs="http://www.w3.org/2001/XMLSchema" xmlns:p="http://schemas.microsoft.com/office/2006/metadata/properties" xmlns:ns2="9796c6cf-391b-4ebe-be82-8fc269497019" xmlns:ns3="c098f24a-1cb3-4fc3-88f7-84ecf7f1a205" xmlns:ns4="8a9f20de-231c-489f-ad7a-f0e298473490" targetNamespace="http://schemas.microsoft.com/office/2006/metadata/properties" ma:root="true" ma:fieldsID="868f6d27fff6bc3a6bc674c93e1981aa" ns2:_="" ns3:_="" ns4:_="">
    <xsd:import namespace="9796c6cf-391b-4ebe-be82-8fc269497019"/>
    <xsd:import namespace="c098f24a-1cb3-4fc3-88f7-84ecf7f1a205"/>
    <xsd:import namespace="8a9f20de-231c-489f-ad7a-f0e298473490"/>
    <xsd:element name="properties">
      <xsd:complexType>
        <xsd:sequence>
          <xsd:element name="documentManagement">
            <xsd:complexType>
              <xsd:all>
                <xsd:element ref="ns2:jf227fc3921c4e0294bdd7ee857be73f" minOccurs="0"/>
                <xsd:element ref="ns3:TaxCatchAll" minOccurs="0"/>
                <xsd:element ref="ns2:b725a81be34a4c7f8f77160a7f9b09cc" minOccurs="0"/>
                <xsd:element ref="ns2:hdb0e7ae41b64910bbc7b16b54673323" minOccurs="0"/>
                <xsd:element ref="ns2:MeetingDate"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c6cf-391b-4ebe-be82-8fc269497019" elementFormDefault="qualified">
    <xsd:import namespace="http://schemas.microsoft.com/office/2006/documentManagement/types"/>
    <xsd:import namespace="http://schemas.microsoft.com/office/infopath/2007/PartnerControls"/>
    <xsd:element name="jf227fc3921c4e0294bdd7ee857be73f" ma:index="9" nillable="true" ma:taxonomy="true" ma:internalName="jf227fc3921c4e0294bdd7ee857be73f" ma:taxonomyFieldName="DocumentType" ma:displayName="DocumentType" ma:default="" ma:fieldId="{3f227fc3-921c-4e02-94bd-d7ee857be73f}"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b725a81be34a4c7f8f77160a7f9b09cc" ma:index="12" nillable="true" ma:taxonomy="true" ma:internalName="b725a81be34a4c7f8f77160a7f9b09cc" ma:taxonomyFieldName="Topic" ma:displayName="Topic" ma:default="" ma:fieldId="{b725a81b-e34a-4c7f-8f77-160a7f9b09cc}"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hdb0e7ae41b64910bbc7b16b54673323" ma:index="14" nillable="true" ma:taxonomy="true" ma:internalName="hdb0e7ae41b64910bbc7b16b54673323" ma:taxonomyFieldName="RelatedTopics" ma:displayName="RelatedTopics" ma:default="" ma:fieldId="{1db0e7ae-41b6-4910-bbc7-b16b54673323}" ma:taxonomyMulti="true"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03f691-b039-4238-987f-78e631a9d22b}" ma:internalName="TaxCatchAll" ma:showField="CatchAllData" ma:web="8a9f20de-231c-489f-ad7a-f0e298473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9f20de-231c-489f-ad7a-f0e2984734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8f24a-1cb3-4fc3-88f7-84ecf7f1a205">
      <Value>2</Value>
      <Value>1</Value>
    </TaxCatchAll>
    <jf227fc3921c4e0294bdd7ee857be73f xmlns="9796c6cf-391b-4ebe-be82-8fc269497019">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164466b4-3366-4039-b743-f4d40dab8460</TermId>
        </TermInfo>
      </Terms>
    </jf227fc3921c4e0294bdd7ee857be73f>
    <b725a81be34a4c7f8f77160a7f9b09cc xmlns="9796c6cf-391b-4ebe-be82-8fc269497019">
      <Terms xmlns="http://schemas.microsoft.com/office/infopath/2007/PartnerControls">
        <TermInfo xmlns="http://schemas.microsoft.com/office/infopath/2007/PartnerControls">
          <TermName xmlns="http://schemas.microsoft.com/office/infopath/2007/PartnerControls">Pensions</TermName>
          <TermId xmlns="http://schemas.microsoft.com/office/infopath/2007/PartnerControls">163e4b31-5c68-4c02-9f84-516455705f50</TermId>
        </TermInfo>
      </Terms>
    </b725a81be34a4c7f8f77160a7f9b09cc>
    <MeetingDate xmlns="9796c6cf-391b-4ebe-be82-8fc269497019">2025-03-05T00:00:00+00:00</MeetingDate>
    <hdb0e7ae41b64910bbc7b16b54673323 xmlns="9796c6cf-391b-4ebe-be82-8fc269497019">
      <Terms xmlns="http://schemas.microsoft.com/office/infopath/2007/PartnerControls"/>
    </hdb0e7ae41b64910bbc7b16b5467332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9BD4-1BAF-42CA-B6CE-8E515B0A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c6cf-391b-4ebe-be82-8fc269497019"/>
    <ds:schemaRef ds:uri="c098f24a-1cb3-4fc3-88f7-84ecf7f1a205"/>
    <ds:schemaRef ds:uri="8a9f20de-231c-489f-ad7a-f0e298473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3.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 ds:uri="c098f24a-1cb3-4fc3-88f7-84ecf7f1a205"/>
    <ds:schemaRef ds:uri="9796c6cf-391b-4ebe-be82-8fc269497019"/>
  </ds:schemaRefs>
</ds:datastoreItem>
</file>

<file path=customXml/itemProps4.xml><?xml version="1.0" encoding="utf-8"?>
<ds:datastoreItem xmlns:ds="http://schemas.openxmlformats.org/officeDocument/2006/customXml" ds:itemID="{D252F013-3785-449E-83C8-21223563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 Fire and Rescue Service</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Marie</dc:creator>
  <cp:keywords/>
  <dc:description/>
  <cp:lastModifiedBy>Deadman, Matthew</cp:lastModifiedBy>
  <cp:revision>12</cp:revision>
  <dcterms:created xsi:type="dcterms:W3CDTF">2025-03-31T14:55:00Z</dcterms:created>
  <dcterms:modified xsi:type="dcterms:W3CDTF">2025-03-31T15:02:00Z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0x0101000006F24CBF94BB448B7E4A07B343B983</vt:lpwstr>
  </property>
  <property fmtid="{D5CDD505-2E9C-101B-9397-08002B2CF9AE}" pid="3" name="Topic">
    <vt:lpwstr>2;#Pensions|163e4b31-5c68-4c02-9f84-516455705f50</vt:lpwstr>
  </property>
  <property fmtid="{D5CDD505-2E9C-101B-9397-08002B2CF9AE}" pid="4" name="RelatedTopics">
    <vt:lpwstr/>
  </property>
  <property fmtid="{D5CDD505-2E9C-101B-9397-08002B2CF9AE}" pid="5" name="DocumentType">
    <vt:lpwstr>1;#Minutes|164466b4-3366-4039-b743-f4d40dab8460</vt:lpwstr>
  </property>
</Properties>
</file>